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A43A2" w14:textId="77777777" w:rsidR="00035FCF" w:rsidRDefault="00035FCF">
      <w:pPr>
        <w:pStyle w:val="Corpsdetexte"/>
        <w:spacing w:before="1"/>
        <w:rPr>
          <w:rFonts w:ascii="Times New Roman"/>
          <w:sz w:val="24"/>
        </w:rPr>
      </w:pPr>
    </w:p>
    <w:p w14:paraId="63F14EDA" w14:textId="6043C9C7" w:rsidR="00035FCF" w:rsidRDefault="00D97306">
      <w:pPr>
        <w:pStyle w:val="Titre"/>
        <w:spacing w:line="235" w:lineRule="auto"/>
      </w:pPr>
      <w:r>
        <w:rPr>
          <w:noProof/>
          <w:lang w:eastAsia="fr-FR"/>
        </w:rPr>
        <w:drawing>
          <wp:anchor distT="0" distB="0" distL="0" distR="0" simplePos="0" relativeHeight="15728640" behindDoc="0" locked="0" layoutInCell="1" allowOverlap="1" wp14:anchorId="34B0DD24" wp14:editId="002085E6">
            <wp:simplePos x="0" y="0"/>
            <wp:positionH relativeFrom="page">
              <wp:posOffset>618371</wp:posOffset>
            </wp:positionH>
            <wp:positionV relativeFrom="paragraph">
              <wp:posOffset>-316123</wp:posOffset>
            </wp:positionV>
            <wp:extent cx="1230834" cy="1223645"/>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1230834" cy="1223645"/>
                    </a:xfrm>
                    <a:prstGeom prst="rect">
                      <a:avLst/>
                    </a:prstGeom>
                  </pic:spPr>
                </pic:pic>
              </a:graphicData>
            </a:graphic>
          </wp:anchor>
        </w:drawing>
      </w:r>
      <w:r>
        <w:t>Service</w:t>
      </w:r>
      <w:r>
        <w:rPr>
          <w:spacing w:val="-17"/>
        </w:rPr>
        <w:t xml:space="preserve"> </w:t>
      </w:r>
      <w:r>
        <w:t>de</w:t>
      </w:r>
      <w:r>
        <w:rPr>
          <w:spacing w:val="-16"/>
        </w:rPr>
        <w:t xml:space="preserve"> </w:t>
      </w:r>
      <w:r>
        <w:t>santé</w:t>
      </w:r>
      <w:r>
        <w:rPr>
          <w:spacing w:val="-17"/>
        </w:rPr>
        <w:t xml:space="preserve"> </w:t>
      </w:r>
      <w:r>
        <w:t>des</w:t>
      </w:r>
      <w:r>
        <w:rPr>
          <w:spacing w:val="-16"/>
        </w:rPr>
        <w:t xml:space="preserve"> </w:t>
      </w:r>
      <w:r>
        <w:t xml:space="preserve">armées Hôpital d’instruction des armées Bégin </w:t>
      </w:r>
      <w:r w:rsidR="008774AE">
        <w:t xml:space="preserve">Référent </w:t>
      </w:r>
      <w:r>
        <w:rPr>
          <w:spacing w:val="-2"/>
        </w:rPr>
        <w:t>Jeunesse</w:t>
      </w:r>
      <w:r w:rsidR="008774AE">
        <w:rPr>
          <w:spacing w:val="-2"/>
        </w:rPr>
        <w:t xml:space="preserve"> SSA</w:t>
      </w:r>
    </w:p>
    <w:p w14:paraId="3B6AF975" w14:textId="77777777" w:rsidR="00035FCF" w:rsidRDefault="00035FCF">
      <w:pPr>
        <w:pStyle w:val="Corpsdetexte"/>
        <w:rPr>
          <w:b/>
          <w:sz w:val="26"/>
        </w:rPr>
      </w:pPr>
    </w:p>
    <w:p w14:paraId="5CD31B8C" w14:textId="41369383" w:rsidR="00035FCF" w:rsidRDefault="00D97306">
      <w:pPr>
        <w:pStyle w:val="Corpsdetexte"/>
        <w:spacing w:before="164"/>
        <w:ind w:left="6504"/>
      </w:pPr>
      <w:r>
        <w:t>Saint-Mandé,</w:t>
      </w:r>
      <w:r>
        <w:rPr>
          <w:spacing w:val="-14"/>
        </w:rPr>
        <w:t xml:space="preserve"> </w:t>
      </w:r>
      <w:r>
        <w:t>le</w:t>
      </w:r>
      <w:r>
        <w:rPr>
          <w:spacing w:val="-14"/>
        </w:rPr>
        <w:t xml:space="preserve"> </w:t>
      </w:r>
      <w:r w:rsidR="008774AE">
        <w:rPr>
          <w:spacing w:val="-14"/>
        </w:rPr>
        <w:t>03/10/2025</w:t>
      </w:r>
    </w:p>
    <w:p w14:paraId="29D4BD1A" w14:textId="77777777" w:rsidR="00035FCF" w:rsidRDefault="00035FCF">
      <w:pPr>
        <w:pStyle w:val="Corpsdetexte"/>
        <w:rPr>
          <w:sz w:val="24"/>
        </w:rPr>
      </w:pPr>
    </w:p>
    <w:p w14:paraId="63A13163" w14:textId="23E89ECB" w:rsidR="005F44D2" w:rsidRDefault="00D97306" w:rsidP="00A44CF2">
      <w:pPr>
        <w:pStyle w:val="Titre1"/>
        <w:spacing w:before="1"/>
        <w:ind w:left="0" w:right="20"/>
        <w:jc w:val="center"/>
      </w:pPr>
      <w:r>
        <w:t>FICHE</w:t>
      </w:r>
      <w:r>
        <w:rPr>
          <w:spacing w:val="-12"/>
        </w:rPr>
        <w:t xml:space="preserve"> </w:t>
      </w:r>
      <w:r w:rsidR="00647835">
        <w:rPr>
          <w:spacing w:val="-12"/>
        </w:rPr>
        <w:t xml:space="preserve">MEMO </w:t>
      </w:r>
      <w:r>
        <w:t>SUR</w:t>
      </w:r>
      <w:r>
        <w:rPr>
          <w:spacing w:val="-12"/>
        </w:rPr>
        <w:t xml:space="preserve"> </w:t>
      </w:r>
      <w:r>
        <w:t>LES</w:t>
      </w:r>
      <w:r>
        <w:rPr>
          <w:spacing w:val="-12"/>
        </w:rPr>
        <w:t xml:space="preserve"> </w:t>
      </w:r>
      <w:r>
        <w:t>CONDITIONS</w:t>
      </w:r>
      <w:r>
        <w:rPr>
          <w:spacing w:val="-12"/>
        </w:rPr>
        <w:t xml:space="preserve"> </w:t>
      </w:r>
      <w:r>
        <w:t>D’ACCES</w:t>
      </w:r>
      <w:r>
        <w:rPr>
          <w:spacing w:val="-12"/>
        </w:rPr>
        <w:t xml:space="preserve"> </w:t>
      </w:r>
      <w:r>
        <w:t>AU</w:t>
      </w:r>
      <w:r>
        <w:rPr>
          <w:spacing w:val="-12"/>
        </w:rPr>
        <w:t xml:space="preserve"> </w:t>
      </w:r>
      <w:r>
        <w:t>CONCOURS</w:t>
      </w:r>
      <w:r w:rsidR="00647835">
        <w:t xml:space="preserve"> </w:t>
      </w:r>
      <w:r w:rsidR="002A393D">
        <w:t>DE</w:t>
      </w:r>
      <w:r w:rsidR="00647835">
        <w:t xml:space="preserve"> l’</w:t>
      </w:r>
      <w:r w:rsidR="00647835" w:rsidRPr="002A393D">
        <w:rPr>
          <w:color w:val="9437FF"/>
        </w:rPr>
        <w:t>ESA</w:t>
      </w:r>
    </w:p>
    <w:p w14:paraId="55838F27" w14:textId="2E072849" w:rsidR="00035FCF" w:rsidRDefault="00D97306" w:rsidP="00A44CF2">
      <w:pPr>
        <w:pStyle w:val="Titre1"/>
        <w:spacing w:before="1"/>
        <w:ind w:left="2184" w:right="1629"/>
        <w:jc w:val="center"/>
        <w:rPr>
          <w:spacing w:val="-2"/>
        </w:rPr>
      </w:pPr>
      <w:r>
        <w:t>POUR</w:t>
      </w:r>
      <w:r>
        <w:rPr>
          <w:spacing w:val="-14"/>
        </w:rPr>
        <w:t xml:space="preserve"> </w:t>
      </w:r>
      <w:r>
        <w:t>DEVENIR</w:t>
      </w:r>
      <w:r>
        <w:rPr>
          <w:spacing w:val="-12"/>
        </w:rPr>
        <w:t xml:space="preserve"> </w:t>
      </w:r>
      <w:r>
        <w:t>MEDECIN</w:t>
      </w:r>
      <w:r>
        <w:rPr>
          <w:spacing w:val="-12"/>
        </w:rPr>
        <w:t xml:space="preserve"> </w:t>
      </w:r>
      <w:r>
        <w:t>OU</w:t>
      </w:r>
      <w:r>
        <w:rPr>
          <w:spacing w:val="-12"/>
        </w:rPr>
        <w:t xml:space="preserve"> </w:t>
      </w:r>
      <w:r>
        <w:t>PHARMACIEN</w:t>
      </w:r>
      <w:r>
        <w:rPr>
          <w:spacing w:val="-12"/>
        </w:rPr>
        <w:t xml:space="preserve"> </w:t>
      </w:r>
      <w:r>
        <w:rPr>
          <w:spacing w:val="-2"/>
        </w:rPr>
        <w:t>MILITAIRE</w:t>
      </w:r>
    </w:p>
    <w:p w14:paraId="64873C11" w14:textId="2AD65533" w:rsidR="009E7472" w:rsidRDefault="00991FA8" w:rsidP="00A44CF2">
      <w:pPr>
        <w:pStyle w:val="Titre1"/>
        <w:spacing w:before="1"/>
        <w:ind w:left="2184" w:right="1629"/>
        <w:jc w:val="center"/>
      </w:pPr>
      <w:r>
        <w:rPr>
          <w:spacing w:val="-2"/>
        </w:rPr>
        <w:t>Session 2026</w:t>
      </w:r>
    </w:p>
    <w:p w14:paraId="3317A8D4" w14:textId="77777777" w:rsidR="00035FCF" w:rsidRDefault="00035FCF">
      <w:pPr>
        <w:pStyle w:val="Corpsdetexte"/>
        <w:rPr>
          <w:b/>
          <w:sz w:val="20"/>
        </w:rPr>
      </w:pPr>
    </w:p>
    <w:p w14:paraId="0F66FEFC" w14:textId="0C3C42FC" w:rsidR="00035FCF" w:rsidRDefault="00D97306" w:rsidP="00515365">
      <w:pPr>
        <w:pStyle w:val="Corpsdetexte"/>
        <w:spacing w:before="94"/>
        <w:ind w:right="108"/>
        <w:jc w:val="both"/>
      </w:pPr>
      <w:r>
        <w:t xml:space="preserve">Ce concours est proposé aux lycéens au parcours de spécialités scientifiques : ce concours est ouvert à </w:t>
      </w:r>
      <w:r w:rsidR="00B26E5A">
        <w:t>tous</w:t>
      </w:r>
      <w:r>
        <w:t xml:space="preserve">, </w:t>
      </w:r>
      <w:r w:rsidR="00B26E5A">
        <w:t>le « binôme » de spécialité à privilégier étant : SV</w:t>
      </w:r>
      <w:r w:rsidR="009E7472">
        <w:t>T</w:t>
      </w:r>
      <w:r w:rsidR="00B26E5A">
        <w:t>/physique chimie et Math complémentaire</w:t>
      </w:r>
      <w:r w:rsidR="00A44CF2">
        <w:t>s</w:t>
      </w:r>
      <w:r w:rsidR="00B26E5A">
        <w:t>.</w:t>
      </w:r>
    </w:p>
    <w:p w14:paraId="345490B2" w14:textId="77777777" w:rsidR="00C634A0" w:rsidRDefault="00C634A0" w:rsidP="00C634A0">
      <w:pPr>
        <w:pStyle w:val="Titre1"/>
        <w:spacing w:before="1"/>
        <w:ind w:left="0" w:firstLine="0"/>
        <w:rPr>
          <w:color w:val="0000FF"/>
          <w:spacing w:val="-2"/>
        </w:rPr>
      </w:pPr>
    </w:p>
    <w:p w14:paraId="1FC7C5BC" w14:textId="77777777" w:rsidR="00162DA9" w:rsidRDefault="00162DA9" w:rsidP="00162DA9">
      <w:pPr>
        <w:spacing w:line="280" w:lineRule="auto"/>
        <w:ind w:left="115"/>
        <w:rPr>
          <w:b/>
          <w:color w:val="0000FF"/>
          <w:spacing w:val="-11"/>
          <w:sz w:val="24"/>
        </w:rPr>
      </w:pPr>
      <w:r>
        <w:rPr>
          <w:b/>
          <w:color w:val="0000FF"/>
          <w:sz w:val="24"/>
        </w:rPr>
        <w:t>Renseignements donnés par le Service de Santé des Armées sur le site des écoles de Lyon-Bron :</w:t>
      </w:r>
      <w:r>
        <w:rPr>
          <w:b/>
          <w:color w:val="0000FF"/>
          <w:spacing w:val="-11"/>
          <w:sz w:val="24"/>
        </w:rPr>
        <w:t xml:space="preserve"> </w:t>
      </w:r>
    </w:p>
    <w:p w14:paraId="4DF98A79" w14:textId="77777777" w:rsidR="00162DA9" w:rsidRPr="00AC1278" w:rsidRDefault="00162DA9" w:rsidP="00162DA9">
      <w:pPr>
        <w:pStyle w:val="Paragraphedeliste"/>
        <w:numPr>
          <w:ilvl w:val="0"/>
          <w:numId w:val="3"/>
        </w:numPr>
        <w:ind w:left="567" w:right="115" w:hanging="425"/>
        <w:jc w:val="both"/>
      </w:pPr>
      <w:r w:rsidRPr="00AC1278">
        <w:rPr>
          <w:b/>
          <w:bCs/>
        </w:rPr>
        <w:t>Candidats aux concours ESA ou EPPA</w:t>
      </w:r>
    </w:p>
    <w:p w14:paraId="7942213D" w14:textId="77777777" w:rsidR="00162DA9" w:rsidRPr="007F423C" w:rsidRDefault="00162DA9" w:rsidP="00162DA9">
      <w:pPr>
        <w:ind w:left="567"/>
        <w:jc w:val="both"/>
      </w:pPr>
      <w:r w:rsidRPr="007F423C">
        <w:rPr>
          <w:b/>
          <w:bCs/>
        </w:rPr>
        <w:t> </w:t>
      </w:r>
      <w:r w:rsidRPr="007F423C">
        <w:rPr>
          <w:rFonts w:ascii="Wingdings" w:hAnsi="Wingdings"/>
          <w:b/>
          <w:bCs/>
        </w:rPr>
        <w:t></w:t>
      </w:r>
      <w:r w:rsidRPr="007F423C">
        <w:rPr>
          <w:b/>
          <w:bCs/>
        </w:rPr>
        <w:t> pensez à consulter le site des Écoles Militaires de Santé de Lyon-Bron (EMSLB) :</w:t>
      </w:r>
    </w:p>
    <w:p w14:paraId="790226D4" w14:textId="77777777" w:rsidR="00162DA9" w:rsidRPr="008F29D6" w:rsidRDefault="00162DA9" w:rsidP="00162DA9">
      <w:pPr>
        <w:ind w:left="567"/>
        <w:jc w:val="both"/>
      </w:pPr>
      <w:r w:rsidRPr="007F423C">
        <w:rPr>
          <w:b/>
          <w:bCs/>
        </w:rPr>
        <w:t xml:space="preserve">   </w:t>
      </w:r>
      <w:hyperlink r:id="rId8" w:history="1">
        <w:r w:rsidRPr="007F423C">
          <w:rPr>
            <w:rStyle w:val="Lienhypertexte"/>
            <w:b/>
            <w:bCs/>
            <w:color w:val="9437FF"/>
          </w:rPr>
          <w:t>https://www.emslb.defense.gouv.fr</w:t>
        </w:r>
      </w:hyperlink>
    </w:p>
    <w:p w14:paraId="62989504" w14:textId="77777777" w:rsidR="00162DA9" w:rsidRPr="00AC1278" w:rsidRDefault="00162DA9" w:rsidP="00162DA9">
      <w:pPr>
        <w:spacing w:line="280" w:lineRule="auto"/>
        <w:rPr>
          <w:sz w:val="24"/>
        </w:rPr>
      </w:pPr>
    </w:p>
    <w:p w14:paraId="129999FD" w14:textId="6970F0AF" w:rsidR="00162DA9" w:rsidRPr="007A3544" w:rsidRDefault="00162DA9" w:rsidP="00162DA9">
      <w:pPr>
        <w:pStyle w:val="Paragraphedeliste"/>
        <w:numPr>
          <w:ilvl w:val="0"/>
          <w:numId w:val="3"/>
        </w:numPr>
        <w:spacing w:line="280" w:lineRule="auto"/>
        <w:ind w:left="567" w:right="115" w:hanging="425"/>
        <w:rPr>
          <w:rStyle w:val="Lienhypertexte"/>
          <w:sz w:val="24"/>
        </w:rPr>
      </w:pPr>
      <w:r>
        <w:rPr>
          <w:b/>
          <w:color w:val="000000" w:themeColor="text1"/>
          <w:spacing w:val="-11"/>
          <w:sz w:val="24"/>
        </w:rPr>
        <w:t>Information</w:t>
      </w:r>
      <w:r w:rsidR="00A44CF2">
        <w:rPr>
          <w:b/>
          <w:color w:val="000000" w:themeColor="text1"/>
          <w:spacing w:val="-11"/>
          <w:sz w:val="24"/>
        </w:rPr>
        <w:t>s</w:t>
      </w:r>
      <w:r>
        <w:rPr>
          <w:b/>
          <w:color w:val="000000" w:themeColor="text1"/>
          <w:spacing w:val="-11"/>
          <w:sz w:val="24"/>
        </w:rPr>
        <w:t xml:space="preserve"> ce</w:t>
      </w:r>
      <w:r w:rsidRPr="007A3544">
        <w:rPr>
          <w:b/>
          <w:color w:val="000000" w:themeColor="text1"/>
          <w:spacing w:val="-11"/>
          <w:sz w:val="24"/>
        </w:rPr>
        <w:t>ntré</w:t>
      </w:r>
      <w:r w:rsidR="00A44CF2">
        <w:rPr>
          <w:b/>
          <w:color w:val="000000" w:themeColor="text1"/>
          <w:spacing w:val="-11"/>
          <w:sz w:val="24"/>
        </w:rPr>
        <w:t>es</w:t>
      </w:r>
      <w:r w:rsidRPr="007A3544">
        <w:rPr>
          <w:b/>
          <w:color w:val="000000" w:themeColor="text1"/>
          <w:spacing w:val="-11"/>
          <w:sz w:val="24"/>
        </w:rPr>
        <w:t xml:space="preserve"> E</w:t>
      </w:r>
      <w:r>
        <w:rPr>
          <w:b/>
          <w:color w:val="000000" w:themeColor="text1"/>
          <w:spacing w:val="-11"/>
          <w:sz w:val="24"/>
        </w:rPr>
        <w:t>S</w:t>
      </w:r>
      <w:r w:rsidRPr="007A3544">
        <w:rPr>
          <w:b/>
          <w:color w:val="000000" w:themeColor="text1"/>
          <w:spacing w:val="-11"/>
          <w:sz w:val="24"/>
        </w:rPr>
        <w:t>A :</w:t>
      </w:r>
      <w:r w:rsidRPr="007A3544">
        <w:rPr>
          <w:sz w:val="24"/>
        </w:rPr>
        <w:t xml:space="preserve"> </w:t>
      </w:r>
      <w:hyperlink r:id="rId9" w:history="1">
        <w:r w:rsidRPr="00D22E87">
          <w:rPr>
            <w:rStyle w:val="Lienhypertexte"/>
            <w:sz w:val="24"/>
          </w:rPr>
          <w:t>https://emslb.defense.gouv.fr/devenir-praticien-militaire/</w:t>
        </w:r>
      </w:hyperlink>
    </w:p>
    <w:p w14:paraId="29B54917" w14:textId="13278BC0" w:rsidR="00162DA9" w:rsidRDefault="00162DA9" w:rsidP="00162DA9">
      <w:pPr>
        <w:pStyle w:val="Corpsdetexte"/>
        <w:spacing w:before="90"/>
        <w:ind w:left="115"/>
      </w:pPr>
      <w:r>
        <w:t xml:space="preserve">Et, en cas de souci pour trouver une </w:t>
      </w:r>
      <w:r w:rsidR="00A44CF2">
        <w:t>information, contacter</w:t>
      </w:r>
      <w:r>
        <w:t xml:space="preserve"> </w:t>
      </w:r>
      <w:r w:rsidR="00A44CF2">
        <w:t>la Section concours</w:t>
      </w:r>
      <w:r w:rsidR="00A44CF2">
        <w:rPr>
          <w:spacing w:val="-2"/>
        </w:rPr>
        <w:t xml:space="preserve"> du Bureau </w:t>
      </w:r>
      <w:proofErr w:type="gramStart"/>
      <w:r w:rsidR="00A44CF2">
        <w:rPr>
          <w:spacing w:val="-2"/>
        </w:rPr>
        <w:t>recrutement</w:t>
      </w:r>
      <w:r w:rsidR="00A44CF2">
        <w:t>:</w:t>
      </w:r>
      <w:proofErr w:type="gramEnd"/>
    </w:p>
    <w:p w14:paraId="2AC1CA74" w14:textId="59199E19" w:rsidR="00162DA9" w:rsidRDefault="00162DA9" w:rsidP="00162DA9">
      <w:pPr>
        <w:pStyle w:val="Corpsdetexte"/>
        <w:spacing w:before="90"/>
        <w:ind w:left="115"/>
      </w:pPr>
      <w:hyperlink r:id="rId10" w:history="1">
        <w:r>
          <w:rPr>
            <w:rStyle w:val="Lienhypertexte"/>
            <w:lang w:eastAsia="fr-FR"/>
          </w:rPr>
          <w:t>dagrh-ssa-brec-concours.contact.fct@intradef.gouv.fr</w:t>
        </w:r>
      </w:hyperlink>
    </w:p>
    <w:p w14:paraId="67808879" w14:textId="77777777" w:rsidR="00162DA9" w:rsidRDefault="00162DA9" w:rsidP="00162DA9">
      <w:pPr>
        <w:pStyle w:val="Corpsdetexte"/>
        <w:spacing w:before="90"/>
        <w:ind w:left="115"/>
        <w:rPr>
          <w:sz w:val="28"/>
        </w:rPr>
      </w:pPr>
    </w:p>
    <w:p w14:paraId="472D286C" w14:textId="3CD0E100" w:rsidR="00C634A0" w:rsidRPr="00162DA9" w:rsidRDefault="00C634A0" w:rsidP="00C634A0">
      <w:pPr>
        <w:pStyle w:val="Titre1"/>
        <w:spacing w:before="1"/>
        <w:ind w:left="0" w:firstLine="0"/>
        <w:rPr>
          <w:color w:val="0000FF"/>
          <w:spacing w:val="-2"/>
          <w:sz w:val="24"/>
          <w:szCs w:val="24"/>
        </w:rPr>
      </w:pPr>
      <w:r w:rsidRPr="00162DA9">
        <w:rPr>
          <w:color w:val="0000FF"/>
          <w:spacing w:val="-2"/>
          <w:sz w:val="24"/>
          <w:szCs w:val="24"/>
        </w:rPr>
        <w:t>INSCRIPTIONS</w:t>
      </w:r>
    </w:p>
    <w:p w14:paraId="6BBDBAF4" w14:textId="77777777" w:rsidR="00162DA9" w:rsidRDefault="00162DA9" w:rsidP="00C634A0">
      <w:pPr>
        <w:pStyle w:val="Titre1"/>
        <w:spacing w:before="1"/>
        <w:ind w:left="0" w:firstLine="0"/>
      </w:pPr>
    </w:p>
    <w:p w14:paraId="2AC678E1" w14:textId="691663CD" w:rsidR="00C634A0" w:rsidRDefault="00C634A0" w:rsidP="00C634A0">
      <w:pPr>
        <w:spacing w:line="276" w:lineRule="auto"/>
        <w:rPr>
          <w:b/>
          <w:sz w:val="24"/>
        </w:rPr>
      </w:pPr>
      <w:r w:rsidRPr="00EB3ADB">
        <w:rPr>
          <w:b/>
          <w:sz w:val="24"/>
        </w:rPr>
        <w:t>Pour</w:t>
      </w:r>
      <w:r w:rsidRPr="00EB3ADB">
        <w:rPr>
          <w:b/>
          <w:spacing w:val="-4"/>
          <w:sz w:val="24"/>
        </w:rPr>
        <w:t xml:space="preserve"> </w:t>
      </w:r>
      <w:r w:rsidRPr="00EB3ADB">
        <w:rPr>
          <w:b/>
          <w:sz w:val="24"/>
        </w:rPr>
        <w:t>la</w:t>
      </w:r>
      <w:r w:rsidRPr="00EB3ADB">
        <w:rPr>
          <w:b/>
          <w:spacing w:val="-4"/>
          <w:sz w:val="24"/>
        </w:rPr>
        <w:t xml:space="preserve"> </w:t>
      </w:r>
      <w:r w:rsidRPr="00EB3ADB">
        <w:rPr>
          <w:b/>
          <w:sz w:val="24"/>
        </w:rPr>
        <w:t>session</w:t>
      </w:r>
      <w:r w:rsidRPr="00EB3ADB">
        <w:rPr>
          <w:b/>
          <w:spacing w:val="-4"/>
          <w:sz w:val="24"/>
        </w:rPr>
        <w:t xml:space="preserve"> </w:t>
      </w:r>
      <w:r w:rsidRPr="00EB3ADB">
        <w:rPr>
          <w:b/>
          <w:sz w:val="24"/>
        </w:rPr>
        <w:t>202</w:t>
      </w:r>
      <w:r w:rsidR="006D30E6">
        <w:rPr>
          <w:b/>
          <w:sz w:val="24"/>
        </w:rPr>
        <w:t>6</w:t>
      </w:r>
      <w:r w:rsidRPr="00EB3ADB">
        <w:rPr>
          <w:b/>
          <w:sz w:val="24"/>
        </w:rPr>
        <w:t>,</w:t>
      </w:r>
      <w:r w:rsidRPr="00EB3ADB">
        <w:rPr>
          <w:b/>
          <w:spacing w:val="-4"/>
          <w:sz w:val="24"/>
        </w:rPr>
        <w:t xml:space="preserve"> </w:t>
      </w:r>
      <w:r w:rsidRPr="00EB3ADB">
        <w:rPr>
          <w:b/>
          <w:sz w:val="24"/>
        </w:rPr>
        <w:t>les</w:t>
      </w:r>
      <w:r w:rsidRPr="00EB3ADB">
        <w:rPr>
          <w:b/>
          <w:spacing w:val="-4"/>
          <w:sz w:val="24"/>
        </w:rPr>
        <w:t xml:space="preserve"> </w:t>
      </w:r>
      <w:r w:rsidRPr="00EB3ADB">
        <w:rPr>
          <w:b/>
          <w:sz w:val="24"/>
        </w:rPr>
        <w:t>inscriptions</w:t>
      </w:r>
      <w:r w:rsidRPr="00EB3ADB">
        <w:rPr>
          <w:b/>
          <w:spacing w:val="-4"/>
          <w:sz w:val="24"/>
        </w:rPr>
        <w:t xml:space="preserve"> </w:t>
      </w:r>
      <w:r w:rsidRPr="00EB3ADB">
        <w:rPr>
          <w:b/>
          <w:sz w:val="24"/>
        </w:rPr>
        <w:t>se</w:t>
      </w:r>
      <w:r w:rsidRPr="00EB3ADB">
        <w:rPr>
          <w:b/>
          <w:spacing w:val="-4"/>
          <w:sz w:val="24"/>
        </w:rPr>
        <w:t xml:space="preserve"> </w:t>
      </w:r>
      <w:r w:rsidRPr="00EB3ADB">
        <w:rPr>
          <w:b/>
          <w:sz w:val="24"/>
        </w:rPr>
        <w:t>font</w:t>
      </w:r>
      <w:r w:rsidRPr="00EB3ADB">
        <w:rPr>
          <w:b/>
          <w:spacing w:val="-4"/>
          <w:sz w:val="24"/>
        </w:rPr>
        <w:t xml:space="preserve"> </w:t>
      </w:r>
      <w:r w:rsidRPr="00EB3ADB">
        <w:rPr>
          <w:b/>
          <w:sz w:val="24"/>
        </w:rPr>
        <w:t>en</w:t>
      </w:r>
      <w:r w:rsidRPr="00EB3ADB">
        <w:rPr>
          <w:b/>
          <w:spacing w:val="-4"/>
          <w:sz w:val="24"/>
        </w:rPr>
        <w:t xml:space="preserve"> </w:t>
      </w:r>
      <w:r w:rsidRPr="00EB3ADB">
        <w:rPr>
          <w:b/>
          <w:sz w:val="24"/>
        </w:rPr>
        <w:t>ligne</w:t>
      </w:r>
      <w:r w:rsidRPr="00EB3ADB">
        <w:rPr>
          <w:b/>
          <w:spacing w:val="-4"/>
          <w:sz w:val="24"/>
        </w:rPr>
        <w:t xml:space="preserve"> </w:t>
      </w:r>
      <w:r w:rsidRPr="00EB3ADB">
        <w:rPr>
          <w:b/>
          <w:sz w:val="24"/>
        </w:rPr>
        <w:t>sur</w:t>
      </w:r>
      <w:r w:rsidRPr="00EB3ADB">
        <w:rPr>
          <w:b/>
          <w:spacing w:val="-4"/>
          <w:sz w:val="24"/>
        </w:rPr>
        <w:t xml:space="preserve"> </w:t>
      </w:r>
      <w:r w:rsidRPr="00EB3ADB">
        <w:rPr>
          <w:b/>
          <w:sz w:val="24"/>
        </w:rPr>
        <w:t>le</w:t>
      </w:r>
      <w:r w:rsidRPr="00EB3ADB">
        <w:rPr>
          <w:b/>
          <w:spacing w:val="-4"/>
          <w:sz w:val="24"/>
        </w:rPr>
        <w:t xml:space="preserve"> </w:t>
      </w:r>
      <w:r w:rsidRPr="00EB3ADB">
        <w:rPr>
          <w:b/>
          <w:sz w:val="24"/>
        </w:rPr>
        <w:t>site</w:t>
      </w:r>
      <w:r w:rsidRPr="00EB3ADB">
        <w:rPr>
          <w:b/>
          <w:spacing w:val="-4"/>
          <w:sz w:val="24"/>
        </w:rPr>
        <w:t xml:space="preserve"> </w:t>
      </w:r>
      <w:r>
        <w:rPr>
          <w:b/>
          <w:sz w:val="24"/>
        </w:rPr>
        <w:t>C</w:t>
      </w:r>
      <w:r w:rsidRPr="00B346F2">
        <w:rPr>
          <w:b/>
          <w:color w:val="000000" w:themeColor="text1"/>
          <w:sz w:val="24"/>
        </w:rPr>
        <w:t xml:space="preserve">yclades </w:t>
      </w:r>
      <w:r>
        <w:rPr>
          <w:b/>
          <w:sz w:val="24"/>
        </w:rPr>
        <w:t>de l’Éducation Nationale</w:t>
      </w:r>
      <w:r w:rsidRPr="00EB3ADB">
        <w:rPr>
          <w:b/>
          <w:spacing w:val="-4"/>
          <w:sz w:val="24"/>
        </w:rPr>
        <w:t xml:space="preserve"> </w:t>
      </w:r>
      <w:r w:rsidRPr="00793E4A">
        <w:rPr>
          <w:b/>
          <w:color w:val="0432FF"/>
          <w:sz w:val="24"/>
        </w:rPr>
        <w:t>entre</w:t>
      </w:r>
      <w:r w:rsidRPr="00793E4A">
        <w:rPr>
          <w:b/>
          <w:color w:val="0432FF"/>
          <w:spacing w:val="-4"/>
          <w:sz w:val="24"/>
        </w:rPr>
        <w:t xml:space="preserve"> </w:t>
      </w:r>
      <w:r w:rsidRPr="00793E4A">
        <w:rPr>
          <w:b/>
          <w:color w:val="0432FF"/>
          <w:sz w:val="24"/>
        </w:rPr>
        <w:t>le</w:t>
      </w:r>
      <w:r w:rsidRPr="00793E4A">
        <w:rPr>
          <w:b/>
          <w:color w:val="0432FF"/>
          <w:spacing w:val="-4"/>
          <w:sz w:val="24"/>
        </w:rPr>
        <w:t xml:space="preserve"> </w:t>
      </w:r>
      <w:r w:rsidR="00991FA8">
        <w:rPr>
          <w:b/>
          <w:color w:val="0432FF"/>
          <w:sz w:val="24"/>
        </w:rPr>
        <w:t>03 octobre 2025</w:t>
      </w:r>
      <w:r w:rsidRPr="00162DA9">
        <w:rPr>
          <w:b/>
          <w:color w:val="0432FF"/>
          <w:spacing w:val="-4"/>
          <w:sz w:val="24"/>
        </w:rPr>
        <w:t xml:space="preserve"> </w:t>
      </w:r>
      <w:proofErr w:type="gramStart"/>
      <w:r w:rsidR="008774AE">
        <w:rPr>
          <w:b/>
          <w:color w:val="0432FF"/>
          <w:spacing w:val="-4"/>
          <w:sz w:val="24"/>
        </w:rPr>
        <w:t>12:</w:t>
      </w:r>
      <w:proofErr w:type="gramEnd"/>
      <w:r w:rsidR="008774AE">
        <w:rPr>
          <w:b/>
          <w:color w:val="0432FF"/>
          <w:spacing w:val="-4"/>
          <w:sz w:val="24"/>
        </w:rPr>
        <w:t xml:space="preserve">00 </w:t>
      </w:r>
      <w:r w:rsidRPr="00162DA9">
        <w:rPr>
          <w:b/>
          <w:color w:val="0432FF"/>
          <w:sz w:val="24"/>
        </w:rPr>
        <w:t>et</w:t>
      </w:r>
      <w:r w:rsidRPr="00162DA9">
        <w:rPr>
          <w:b/>
          <w:color w:val="0432FF"/>
          <w:spacing w:val="-4"/>
          <w:sz w:val="24"/>
        </w:rPr>
        <w:t xml:space="preserve"> </w:t>
      </w:r>
      <w:r w:rsidRPr="00162DA9">
        <w:rPr>
          <w:b/>
          <w:color w:val="0432FF"/>
          <w:sz w:val="24"/>
        </w:rPr>
        <w:t>le</w:t>
      </w:r>
      <w:r w:rsidRPr="00162DA9">
        <w:rPr>
          <w:b/>
          <w:color w:val="0432FF"/>
          <w:spacing w:val="-4"/>
          <w:sz w:val="24"/>
        </w:rPr>
        <w:t xml:space="preserve"> </w:t>
      </w:r>
      <w:r w:rsidRPr="00162DA9">
        <w:rPr>
          <w:b/>
          <w:color w:val="0432FF"/>
          <w:sz w:val="24"/>
        </w:rPr>
        <w:t xml:space="preserve">31 </w:t>
      </w:r>
      <w:r w:rsidR="00991FA8">
        <w:rPr>
          <w:b/>
          <w:color w:val="0432FF"/>
          <w:sz w:val="24"/>
        </w:rPr>
        <w:t>décembre</w:t>
      </w:r>
      <w:r w:rsidRPr="00162DA9">
        <w:rPr>
          <w:b/>
          <w:color w:val="0432FF"/>
          <w:sz w:val="24"/>
        </w:rPr>
        <w:t xml:space="preserve"> 2025</w:t>
      </w:r>
      <w:r w:rsidR="008774AE">
        <w:rPr>
          <w:b/>
          <w:color w:val="0432FF"/>
          <w:sz w:val="24"/>
        </w:rPr>
        <w:t xml:space="preserve"> </w:t>
      </w:r>
      <w:proofErr w:type="gramStart"/>
      <w:r w:rsidR="008774AE">
        <w:rPr>
          <w:b/>
          <w:color w:val="0432FF"/>
          <w:sz w:val="24"/>
        </w:rPr>
        <w:t>17:</w:t>
      </w:r>
      <w:proofErr w:type="gramEnd"/>
      <w:r w:rsidR="008774AE">
        <w:rPr>
          <w:b/>
          <w:color w:val="0432FF"/>
          <w:sz w:val="24"/>
        </w:rPr>
        <w:t>00</w:t>
      </w:r>
      <w:r w:rsidRPr="00162DA9">
        <w:rPr>
          <w:b/>
          <w:color w:val="0432FF"/>
          <w:sz w:val="24"/>
        </w:rPr>
        <w:t xml:space="preserve"> </w:t>
      </w:r>
      <w:r>
        <w:rPr>
          <w:b/>
          <w:sz w:val="24"/>
        </w:rPr>
        <w:t>à l’adresse suivante</w:t>
      </w:r>
      <w:r w:rsidRPr="00EB3ADB">
        <w:rPr>
          <w:b/>
          <w:sz w:val="24"/>
        </w:rPr>
        <w:t xml:space="preserve"> :</w:t>
      </w:r>
    </w:p>
    <w:p w14:paraId="32282F00" w14:textId="77777777" w:rsidR="00C634A0" w:rsidRPr="00C634A0" w:rsidRDefault="00C634A0" w:rsidP="00C634A0">
      <w:pPr>
        <w:ind w:right="113"/>
        <w:jc w:val="center"/>
        <w:rPr>
          <w:b/>
          <w:bCs/>
          <w:color w:val="0432FF"/>
          <w:sz w:val="24"/>
          <w:szCs w:val="24"/>
          <w:u w:val="single"/>
        </w:rPr>
      </w:pPr>
      <w:hyperlink r:id="rId11" w:history="1">
        <w:r w:rsidRPr="00C634A0">
          <w:rPr>
            <w:rStyle w:val="Lienhypertexte"/>
            <w:b/>
            <w:bCs/>
            <w:sz w:val="24"/>
            <w:szCs w:val="24"/>
          </w:rPr>
          <w:t>https://cyclades.education.gouv.fr/cyccandidat/portal/accueil</w:t>
        </w:r>
      </w:hyperlink>
    </w:p>
    <w:p w14:paraId="4A9FD8AF" w14:textId="77777777" w:rsidR="00C634A0" w:rsidRDefault="00C634A0" w:rsidP="00C634A0">
      <w:pPr>
        <w:pStyle w:val="Titre1"/>
        <w:spacing w:before="90"/>
        <w:ind w:left="0"/>
      </w:pPr>
      <w:proofErr w:type="gramStart"/>
      <w:r w:rsidRPr="009E7472">
        <w:rPr>
          <w:b w:val="0"/>
          <w:bCs w:val="0"/>
          <w:color w:val="000000" w:themeColor="text1"/>
        </w:rPr>
        <w:t>à</w:t>
      </w:r>
      <w:proofErr w:type="gramEnd"/>
      <w:r w:rsidRPr="009E7472">
        <w:rPr>
          <w:b w:val="0"/>
          <w:bCs w:val="0"/>
          <w:color w:val="000000" w:themeColor="text1"/>
        </w:rPr>
        <w:t xml:space="preserve"> la </w:t>
      </w:r>
      <w:r w:rsidRPr="005F44D2">
        <w:rPr>
          <w:color w:val="000000" w:themeColor="text1"/>
        </w:rPr>
        <w:t>r</w:t>
      </w:r>
      <w:r>
        <w:t>ubrique “Autres ministères (C.S.P) \ Concours du service de santé des armées.</w:t>
      </w:r>
    </w:p>
    <w:p w14:paraId="683F151F" w14:textId="77777777" w:rsidR="00647835" w:rsidRDefault="00647835" w:rsidP="00C634A0">
      <w:pPr>
        <w:spacing w:line="280" w:lineRule="auto"/>
        <w:rPr>
          <w:b/>
          <w:color w:val="0000FF"/>
          <w:sz w:val="24"/>
        </w:rPr>
      </w:pPr>
    </w:p>
    <w:p w14:paraId="6783A8BB" w14:textId="2D2E6756" w:rsidR="00C634A0" w:rsidRDefault="00C634A0" w:rsidP="00C634A0">
      <w:pPr>
        <w:spacing w:line="280" w:lineRule="auto"/>
        <w:rPr>
          <w:b/>
          <w:color w:val="0000FF"/>
          <w:spacing w:val="-11"/>
          <w:sz w:val="24"/>
        </w:rPr>
      </w:pPr>
      <w:r>
        <w:rPr>
          <w:b/>
          <w:color w:val="0000FF"/>
          <w:sz w:val="24"/>
        </w:rPr>
        <w:t>RENSEIGNEMENTS</w:t>
      </w:r>
      <w:r>
        <w:rPr>
          <w:b/>
          <w:color w:val="0000FF"/>
          <w:spacing w:val="-11"/>
          <w:sz w:val="24"/>
        </w:rPr>
        <w:t xml:space="preserve"> COMPLEMENTAIRES </w:t>
      </w:r>
      <w:r>
        <w:rPr>
          <w:b/>
          <w:color w:val="0000FF"/>
          <w:sz w:val="24"/>
        </w:rPr>
        <w:t>SUR</w:t>
      </w:r>
      <w:r>
        <w:rPr>
          <w:b/>
          <w:color w:val="0000FF"/>
          <w:spacing w:val="-11"/>
          <w:sz w:val="24"/>
        </w:rPr>
        <w:t xml:space="preserve"> </w:t>
      </w:r>
      <w:r>
        <w:rPr>
          <w:b/>
          <w:color w:val="0000FF"/>
          <w:sz w:val="24"/>
        </w:rPr>
        <w:t>LE</w:t>
      </w:r>
      <w:r>
        <w:rPr>
          <w:b/>
          <w:color w:val="0000FF"/>
          <w:spacing w:val="-11"/>
          <w:sz w:val="24"/>
        </w:rPr>
        <w:t xml:space="preserve"> </w:t>
      </w:r>
      <w:r>
        <w:rPr>
          <w:b/>
          <w:color w:val="0000FF"/>
          <w:sz w:val="24"/>
        </w:rPr>
        <w:t>SITE</w:t>
      </w:r>
      <w:r>
        <w:rPr>
          <w:b/>
          <w:color w:val="0000FF"/>
          <w:spacing w:val="-13"/>
          <w:sz w:val="24"/>
        </w:rPr>
        <w:t xml:space="preserve"> SSA / EMSLB </w:t>
      </w:r>
      <w:r>
        <w:rPr>
          <w:b/>
          <w:color w:val="0000FF"/>
          <w:sz w:val="24"/>
        </w:rPr>
        <w:t>:</w:t>
      </w:r>
    </w:p>
    <w:p w14:paraId="0E14BBC1" w14:textId="213D58AF" w:rsidR="00C634A0" w:rsidRDefault="00A041CB" w:rsidP="00C634A0">
      <w:pPr>
        <w:spacing w:line="280" w:lineRule="auto"/>
        <w:jc w:val="center"/>
        <w:rPr>
          <w:sz w:val="24"/>
        </w:rPr>
      </w:pPr>
      <w:hyperlink r:id="rId12" w:history="1">
        <w:r w:rsidRPr="008D603C">
          <w:rPr>
            <w:rStyle w:val="Lienhypertexte"/>
            <w:sz w:val="24"/>
          </w:rPr>
          <w:t>https://emslb.defense.gouv.fr/devenir-praticien-militaire/</w:t>
        </w:r>
      </w:hyperlink>
    </w:p>
    <w:p w14:paraId="4DFCC3DF" w14:textId="77777777" w:rsidR="00B53E7E" w:rsidRDefault="00B53E7E" w:rsidP="00C634A0">
      <w:pPr>
        <w:pStyle w:val="Corpsdetexte"/>
        <w:spacing w:before="90"/>
        <w:ind w:left="115"/>
      </w:pPr>
    </w:p>
    <w:p w14:paraId="7B5BA5AD" w14:textId="77777777" w:rsidR="002A393D" w:rsidRPr="002A393D" w:rsidRDefault="002A393D" w:rsidP="002A393D">
      <w:pPr>
        <w:rPr>
          <w:b/>
          <w:bCs/>
          <w:color w:val="9437FF"/>
        </w:rPr>
      </w:pPr>
      <w:r w:rsidRPr="002A393D">
        <w:rPr>
          <w:b/>
          <w:bCs/>
          <w:color w:val="9437FF"/>
        </w:rPr>
        <w:t>La fenêtre Cyclades qui suit est accessible à partir de l’adresse Internet suivante :</w:t>
      </w:r>
    </w:p>
    <w:p w14:paraId="05EFC52D" w14:textId="77777777" w:rsidR="002A393D" w:rsidRPr="00A60B95" w:rsidRDefault="002A393D" w:rsidP="002A393D">
      <w:pPr>
        <w:rPr>
          <w:rStyle w:val="Lienhypertexte"/>
          <w:color w:val="0432FF"/>
        </w:rPr>
      </w:pPr>
      <w:hyperlink r:id="rId13" w:history="1">
        <w:r w:rsidRPr="00A60B95">
          <w:rPr>
            <w:rStyle w:val="Lienhypertexte"/>
            <w:b/>
            <w:bCs/>
            <w:color w:val="0432FF"/>
          </w:rPr>
          <w:t>https://candidat.examens-concours</w:t>
        </w:r>
      </w:hyperlink>
      <w:r w:rsidRPr="00A60B95">
        <w:rPr>
          <w:rStyle w:val="Lienhypertexte"/>
          <w:color w:val="0432FF"/>
        </w:rPr>
        <w:t>.gouv.fr</w:t>
      </w:r>
    </w:p>
    <w:p w14:paraId="5A6C1568" w14:textId="77777777" w:rsidR="002A393D" w:rsidRPr="006527F9" w:rsidRDefault="002A393D" w:rsidP="002A393D">
      <w:pPr>
        <w:rPr>
          <w:sz w:val="18"/>
          <w:szCs w:val="18"/>
        </w:rPr>
      </w:pPr>
      <w:proofErr w:type="gramStart"/>
      <w:r w:rsidRPr="006527F9">
        <w:rPr>
          <w:sz w:val="18"/>
          <w:szCs w:val="18"/>
        </w:rPr>
        <w:t>ou</w:t>
      </w:r>
      <w:proofErr w:type="gramEnd"/>
    </w:p>
    <w:p w14:paraId="7F7E0A3F" w14:textId="77777777" w:rsidR="002A393D" w:rsidRPr="006527F9" w:rsidRDefault="002A393D" w:rsidP="002A393D">
      <w:pPr>
        <w:rPr>
          <w:b/>
          <w:bCs/>
          <w:u w:val="single"/>
        </w:rPr>
      </w:pPr>
      <w:hyperlink r:id="rId14" w:history="1">
        <w:r w:rsidRPr="006527F9">
          <w:rPr>
            <w:rStyle w:val="Lienhypertexte"/>
            <w:b/>
            <w:bCs/>
          </w:rPr>
          <w:t>https://cyclades.education.gouv.fr/cyccandidat/portal/accueil</w:t>
        </w:r>
      </w:hyperlink>
    </w:p>
    <w:p w14:paraId="215C206E" w14:textId="77777777" w:rsidR="002A393D" w:rsidRPr="006527F9" w:rsidRDefault="002A393D" w:rsidP="002A393D">
      <w:pPr>
        <w:rPr>
          <w:sz w:val="10"/>
          <w:szCs w:val="10"/>
        </w:rPr>
      </w:pPr>
    </w:p>
    <w:tbl>
      <w:tblPr>
        <w:tblStyle w:val="Grilledutableau"/>
        <w:tblW w:w="9173" w:type="dxa"/>
        <w:jc w:val="center"/>
        <w:tblLook w:val="04A0" w:firstRow="1" w:lastRow="0" w:firstColumn="1" w:lastColumn="0" w:noHBand="0" w:noVBand="1"/>
      </w:tblPr>
      <w:tblGrid>
        <w:gridCol w:w="1611"/>
        <w:gridCol w:w="2055"/>
        <w:gridCol w:w="5507"/>
      </w:tblGrid>
      <w:tr w:rsidR="002A393D" w14:paraId="592033A2" w14:textId="77777777" w:rsidTr="006F2FE0">
        <w:trPr>
          <w:trHeight w:val="1388"/>
          <w:jc w:val="center"/>
        </w:trPr>
        <w:tc>
          <w:tcPr>
            <w:tcW w:w="1611" w:type="dxa"/>
            <w:tcBorders>
              <w:left w:val="nil"/>
              <w:bottom w:val="single" w:sz="4" w:space="0" w:color="auto"/>
              <w:right w:val="nil"/>
            </w:tcBorders>
          </w:tcPr>
          <w:p w14:paraId="6654D415" w14:textId="395B31D7" w:rsidR="002A393D" w:rsidRDefault="002A393D" w:rsidP="006F2FE0">
            <w:pPr>
              <w:jc w:val="center"/>
            </w:pPr>
            <w:r w:rsidRPr="003B79D9">
              <w:fldChar w:fldCharType="begin"/>
            </w:r>
            <w:r w:rsidR="00A44CF2">
              <w:instrText xml:space="preserve"> INCLUDEPICTURE "C:\\Users\\teviec\\Library\\Group Containers\\UBF8T346G9.ms\\WebArchiveCopyPasteTempFiles\\com.microsoft.Word\\rf-logo.png" \* MERGEFORMAT </w:instrText>
            </w:r>
            <w:r w:rsidRPr="003B79D9">
              <w:fldChar w:fldCharType="separate"/>
            </w:r>
            <w:r w:rsidRPr="003B79D9">
              <w:rPr>
                <w:noProof/>
                <w:lang w:eastAsia="fr-FR"/>
              </w:rPr>
              <w:drawing>
                <wp:inline distT="0" distB="0" distL="0" distR="0" wp14:anchorId="2AE8D898" wp14:editId="41CA153D">
                  <wp:extent cx="876300" cy="881380"/>
                  <wp:effectExtent l="0" t="0" r="0" b="0"/>
                  <wp:docPr id="654986610" name="Image 20" descr="République Française. Liberté, Égalité, Fraternit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République Française. Liberté, Égalité, Fraternité."/>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76916" cy="882000"/>
                          </a:xfrm>
                          <a:prstGeom prst="rect">
                            <a:avLst/>
                          </a:prstGeom>
                          <a:noFill/>
                          <a:ln>
                            <a:noFill/>
                          </a:ln>
                        </pic:spPr>
                      </pic:pic>
                    </a:graphicData>
                  </a:graphic>
                </wp:inline>
              </w:drawing>
            </w:r>
            <w:r w:rsidRPr="003B79D9">
              <w:fldChar w:fldCharType="end"/>
            </w:r>
          </w:p>
        </w:tc>
        <w:tc>
          <w:tcPr>
            <w:tcW w:w="2055" w:type="dxa"/>
            <w:tcBorders>
              <w:left w:val="nil"/>
              <w:bottom w:val="single" w:sz="4" w:space="0" w:color="auto"/>
            </w:tcBorders>
            <w:vAlign w:val="center"/>
          </w:tcPr>
          <w:p w14:paraId="5F590557" w14:textId="1E1497C5" w:rsidR="002A393D" w:rsidRDefault="002A393D" w:rsidP="006F2FE0">
            <w:pPr>
              <w:jc w:val="center"/>
            </w:pPr>
            <w:r w:rsidRPr="003B79D9">
              <w:fldChar w:fldCharType="begin"/>
            </w:r>
            <w:r w:rsidR="00A44CF2">
              <w:instrText xml:space="preserve"> INCLUDEPICTURE "C:\\Users\\teviec\\Library\\Group Containers\\UBF8T346G9.ms\\WebArchiveCopyPasteTempFiles\\com.microsoft.Word\\logo-cyclades.jpg" \* MERGEFORMAT </w:instrText>
            </w:r>
            <w:r w:rsidRPr="003B79D9">
              <w:fldChar w:fldCharType="separate"/>
            </w:r>
            <w:r w:rsidRPr="003B79D9">
              <w:rPr>
                <w:noProof/>
                <w:lang w:eastAsia="fr-FR"/>
              </w:rPr>
              <w:drawing>
                <wp:inline distT="0" distB="0" distL="0" distR="0" wp14:anchorId="009D8CB9" wp14:editId="372C343A">
                  <wp:extent cx="1155700" cy="575083"/>
                  <wp:effectExtent l="0" t="0" r="0" b="0"/>
                  <wp:docPr id="746568006" name="Image 19" descr="Application Cycl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Application Cyclad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83615" cy="588974"/>
                          </a:xfrm>
                          <a:prstGeom prst="rect">
                            <a:avLst/>
                          </a:prstGeom>
                          <a:noFill/>
                          <a:ln>
                            <a:noFill/>
                          </a:ln>
                        </pic:spPr>
                      </pic:pic>
                    </a:graphicData>
                  </a:graphic>
                </wp:inline>
              </w:drawing>
            </w:r>
            <w:r w:rsidRPr="003B79D9">
              <w:fldChar w:fldCharType="end"/>
            </w:r>
          </w:p>
        </w:tc>
        <w:tc>
          <w:tcPr>
            <w:tcW w:w="5507" w:type="dxa"/>
            <w:tcBorders>
              <w:bottom w:val="single" w:sz="4" w:space="0" w:color="auto"/>
              <w:right w:val="nil"/>
            </w:tcBorders>
          </w:tcPr>
          <w:p w14:paraId="752EC108" w14:textId="77777777" w:rsidR="002A393D" w:rsidRPr="002A393D" w:rsidRDefault="002A393D" w:rsidP="006F2FE0">
            <w:pPr>
              <w:jc w:val="right"/>
              <w:rPr>
                <w:b/>
                <w:bCs/>
                <w:color w:val="9437FF"/>
                <w:sz w:val="44"/>
                <w:szCs w:val="44"/>
              </w:rPr>
            </w:pPr>
            <w:r w:rsidRPr="002A393D">
              <w:rPr>
                <w:b/>
                <w:bCs/>
                <w:color w:val="9437FF"/>
                <w:sz w:val="44"/>
                <w:szCs w:val="44"/>
              </w:rPr>
              <w:t>ESA</w:t>
            </w:r>
          </w:p>
          <w:p w14:paraId="1DB0355D" w14:textId="77777777" w:rsidR="002A393D" w:rsidRPr="003B79D9" w:rsidRDefault="002A393D" w:rsidP="006F2FE0">
            <w:pPr>
              <w:rPr>
                <w:b/>
                <w:bCs/>
                <w:sz w:val="32"/>
                <w:szCs w:val="32"/>
              </w:rPr>
            </w:pPr>
            <w:r w:rsidRPr="003B79D9">
              <w:rPr>
                <w:b/>
                <w:bCs/>
                <w:sz w:val="32"/>
                <w:szCs w:val="32"/>
              </w:rPr>
              <w:t>Gestion des examens et concours</w:t>
            </w:r>
          </w:p>
          <w:p w14:paraId="0BFBE22B" w14:textId="77777777" w:rsidR="002A393D" w:rsidRDefault="002A393D" w:rsidP="006F2FE0">
            <w:pPr>
              <w:jc w:val="center"/>
            </w:pPr>
          </w:p>
        </w:tc>
      </w:tr>
    </w:tbl>
    <w:p w14:paraId="4369A78A" w14:textId="5884E088" w:rsidR="002A393D" w:rsidRPr="002A393D" w:rsidRDefault="002A393D" w:rsidP="002A393D">
      <w:pPr>
        <w:rPr>
          <w:b/>
          <w:bCs/>
          <w:color w:val="9437FF"/>
        </w:rPr>
      </w:pPr>
      <w:r w:rsidRPr="003B79D9">
        <w:fldChar w:fldCharType="begin"/>
      </w:r>
      <w:r w:rsidR="00A44CF2">
        <w:instrText xml:space="preserve"> INCLUDEPICTURE "C:\\Users\\teviec\\Library\\Group Containers\\UBF8T346G9.ms\\WebArchiveCopyPasteTempFiles\\com.microsoft.Word\\menu.png" \* MERGEFORMAT </w:instrText>
      </w:r>
      <w:r w:rsidRPr="003B79D9">
        <w:fldChar w:fldCharType="separate"/>
      </w:r>
      <w:r w:rsidRPr="003B79D9">
        <w:rPr>
          <w:noProof/>
          <w:lang w:eastAsia="fr-FR"/>
        </w:rPr>
        <w:drawing>
          <wp:inline distT="0" distB="0" distL="0" distR="0" wp14:anchorId="35DC768E" wp14:editId="65BCF096">
            <wp:extent cx="244800" cy="244800"/>
            <wp:effectExtent l="0" t="0" r="0" b="0"/>
            <wp:docPr id="653987987" name="Image 18" descr="Ouvrir le me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Ouvrir le menu"/>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4800" cy="244800"/>
                    </a:xfrm>
                    <a:prstGeom prst="rect">
                      <a:avLst/>
                    </a:prstGeom>
                    <a:noFill/>
                    <a:ln>
                      <a:noFill/>
                    </a:ln>
                  </pic:spPr>
                </pic:pic>
              </a:graphicData>
            </a:graphic>
          </wp:inline>
        </w:drawing>
      </w:r>
      <w:r w:rsidRPr="003B79D9">
        <w:fldChar w:fldCharType="end"/>
      </w:r>
      <w:r>
        <w:t xml:space="preserve">       </w:t>
      </w:r>
      <w:r>
        <w:rPr>
          <w:rFonts w:ascii="Wingdings" w:hAnsi="Wingdings"/>
        </w:rPr>
        <w:t></w:t>
      </w:r>
      <w:r w:rsidRPr="003B79D9">
        <w:t xml:space="preserve"> </w:t>
      </w:r>
      <w:r w:rsidRPr="003B79D9">
        <w:rPr>
          <w:b/>
          <w:bCs/>
        </w:rPr>
        <w:t>Ouverture des services</w:t>
      </w:r>
      <w:r>
        <w:rPr>
          <w:b/>
          <w:bCs/>
        </w:rPr>
        <w:t xml:space="preserve"> </w:t>
      </w:r>
      <w:r w:rsidRPr="002A393D">
        <w:rPr>
          <w:b/>
          <w:bCs/>
          <w:color w:val="9437FF"/>
        </w:rPr>
        <w:t xml:space="preserve">/ Inscription au concours « direct » d’entrée à l’ESA pour les </w:t>
      </w:r>
    </w:p>
    <w:p w14:paraId="474D433B" w14:textId="77777777" w:rsidR="002A393D" w:rsidRPr="002A393D" w:rsidRDefault="002A393D" w:rsidP="002A393D">
      <w:pPr>
        <w:tabs>
          <w:tab w:val="left" w:pos="3686"/>
        </w:tabs>
        <w:rPr>
          <w:color w:val="9437FF"/>
        </w:rPr>
      </w:pPr>
      <w:proofErr w:type="gramStart"/>
      <w:r w:rsidRPr="003B79D9">
        <w:rPr>
          <w:sz w:val="18"/>
          <w:szCs w:val="18"/>
        </w:rPr>
        <w:t>Menu</w:t>
      </w:r>
      <w:r>
        <w:rPr>
          <w:b/>
          <w:bCs/>
          <w:color w:val="92CDDC" w:themeColor="accent5" w:themeTint="99"/>
        </w:rPr>
        <w:tab/>
      </w:r>
      <w:r w:rsidRPr="002A393D">
        <w:rPr>
          <w:b/>
          <w:bCs/>
          <w:color w:val="9437FF"/>
        </w:rPr>
        <w:t>candidats civils</w:t>
      </w:r>
      <w:proofErr w:type="gramEnd"/>
      <w:r w:rsidRPr="002A393D">
        <w:rPr>
          <w:b/>
          <w:bCs/>
          <w:color w:val="9437FF"/>
        </w:rPr>
        <w:t xml:space="preserve"> au niveau Bac orientation scientifique</w:t>
      </w:r>
    </w:p>
    <w:p w14:paraId="7A191010" w14:textId="77777777" w:rsidR="002A393D" w:rsidRDefault="002A393D" w:rsidP="002A393D"/>
    <w:p w14:paraId="2E8A29A7" w14:textId="77777777" w:rsidR="002A393D" w:rsidRDefault="002A393D" w:rsidP="002A393D">
      <w:pPr>
        <w:rPr>
          <w:sz w:val="18"/>
          <w:szCs w:val="18"/>
        </w:rPr>
      </w:pPr>
      <w:r w:rsidRPr="004F3A1A">
        <w:rPr>
          <w:sz w:val="18"/>
          <w:szCs w:val="18"/>
        </w:rPr>
        <w:tab/>
      </w:r>
      <w:r w:rsidRPr="004F3A1A">
        <w:rPr>
          <w:sz w:val="18"/>
          <w:szCs w:val="18"/>
        </w:rPr>
        <w:tab/>
        <w:t>Sélectionner les informations suivantes pour consulter l’état d’ouverture du service d’inscription. </w:t>
      </w:r>
    </w:p>
    <w:p w14:paraId="056CBE9E" w14:textId="77777777" w:rsidR="002A393D" w:rsidRPr="004F3A1A" w:rsidRDefault="002A393D" w:rsidP="002A393D">
      <w:pPr>
        <w:rPr>
          <w:sz w:val="18"/>
          <w:szCs w:val="18"/>
        </w:rPr>
      </w:pPr>
    </w:p>
    <w:p w14:paraId="37D969CC" w14:textId="77777777" w:rsidR="002A393D" w:rsidRPr="004F3A1A" w:rsidRDefault="002A393D" w:rsidP="002A393D">
      <w:pPr>
        <w:rPr>
          <w:b/>
          <w:bCs/>
          <w:sz w:val="18"/>
          <w:szCs w:val="18"/>
        </w:rPr>
      </w:pPr>
      <w:r w:rsidRPr="004F3A1A">
        <w:rPr>
          <w:b/>
          <w:bCs/>
          <w:sz w:val="18"/>
          <w:szCs w:val="18"/>
        </w:rPr>
        <w:t>Résumé de la sélection</w:t>
      </w:r>
    </w:p>
    <w:p w14:paraId="2ABC8C01" w14:textId="1B228AD4" w:rsidR="002A393D" w:rsidRPr="004F3A1A" w:rsidRDefault="002A393D" w:rsidP="002A393D">
      <w:pPr>
        <w:widowControl/>
        <w:numPr>
          <w:ilvl w:val="0"/>
          <w:numId w:val="1"/>
        </w:numPr>
        <w:autoSpaceDE/>
        <w:autoSpaceDN/>
        <w:ind w:left="714" w:hanging="357"/>
        <w:rPr>
          <w:color w:val="3071C3" w:themeColor="text2" w:themeTint="BF"/>
          <w:sz w:val="18"/>
          <w:szCs w:val="18"/>
        </w:rPr>
      </w:pPr>
      <w:r w:rsidRPr="004F3A1A">
        <w:rPr>
          <w:color w:val="3071C3" w:themeColor="text2" w:themeTint="BF"/>
          <w:sz w:val="18"/>
          <w:szCs w:val="18"/>
        </w:rPr>
        <w:lastRenderedPageBreak/>
        <w:t>Concours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1C66A3E1" wp14:editId="28A9AC1B">
            <wp:extent cx="241300" cy="241300"/>
            <wp:effectExtent l="0" t="0" r="0" b="0"/>
            <wp:docPr id="1294508320" name="Image 17" descr="Concours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oncours Modifier ce choix"/>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rsidRPr="004F3A1A">
        <w:rPr>
          <w:color w:val="3071C3" w:themeColor="text2" w:themeTint="BF"/>
          <w:sz w:val="18"/>
          <w:szCs w:val="18"/>
        </w:rPr>
        <w:fldChar w:fldCharType="end"/>
      </w:r>
    </w:p>
    <w:p w14:paraId="1E53D47D" w14:textId="3AB4B1FF" w:rsidR="002A393D" w:rsidRPr="004F3A1A" w:rsidRDefault="002A393D" w:rsidP="002A393D">
      <w:pPr>
        <w:widowControl/>
        <w:numPr>
          <w:ilvl w:val="0"/>
          <w:numId w:val="1"/>
        </w:numPr>
        <w:autoSpaceDE/>
        <w:autoSpaceDN/>
        <w:rPr>
          <w:color w:val="3071C3" w:themeColor="text2" w:themeTint="BF"/>
          <w:sz w:val="18"/>
          <w:szCs w:val="18"/>
        </w:rPr>
      </w:pPr>
      <w:r w:rsidRPr="004F3A1A">
        <w:rPr>
          <w:color w:val="3071C3" w:themeColor="text2" w:themeTint="BF"/>
          <w:sz w:val="18"/>
          <w:szCs w:val="18"/>
        </w:rPr>
        <w:t>Recrutements des autres ministères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103C5896" wp14:editId="406C1021">
            <wp:extent cx="203200" cy="203200"/>
            <wp:effectExtent l="0" t="0" r="0" b="0"/>
            <wp:docPr id="591339957" name="Image 16" descr="Recrutements des autres ministères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Recrutements des autres ministères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color w:val="3071C3" w:themeColor="text2" w:themeTint="BF"/>
          <w:sz w:val="18"/>
          <w:szCs w:val="18"/>
        </w:rPr>
        <w:fldChar w:fldCharType="end"/>
      </w:r>
    </w:p>
    <w:p w14:paraId="110B75E3" w14:textId="1AD093FD" w:rsidR="002A393D" w:rsidRPr="004F3A1A" w:rsidRDefault="002A393D" w:rsidP="002A393D">
      <w:pPr>
        <w:widowControl/>
        <w:numPr>
          <w:ilvl w:val="0"/>
          <w:numId w:val="1"/>
        </w:numPr>
        <w:autoSpaceDE/>
        <w:autoSpaceDN/>
        <w:rPr>
          <w:color w:val="3071C3" w:themeColor="text2" w:themeTint="BF"/>
          <w:sz w:val="18"/>
          <w:szCs w:val="18"/>
        </w:rPr>
      </w:pPr>
      <w:r w:rsidRPr="004F3A1A">
        <w:rPr>
          <w:color w:val="3071C3" w:themeColor="text2" w:themeTint="BF"/>
          <w:sz w:val="18"/>
          <w:szCs w:val="18"/>
        </w:rPr>
        <w:t>Santé des Armées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22E6B971" wp14:editId="03B48C03">
            <wp:extent cx="203200" cy="203200"/>
            <wp:effectExtent l="0" t="0" r="0" b="0"/>
            <wp:docPr id="747657757" name="Image 15" descr="Santé des Armées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Santé des Armées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color w:val="3071C3" w:themeColor="text2" w:themeTint="BF"/>
          <w:sz w:val="18"/>
          <w:szCs w:val="18"/>
        </w:rPr>
        <w:fldChar w:fldCharType="end"/>
      </w:r>
    </w:p>
    <w:p w14:paraId="7FB63AF6" w14:textId="6003C18A" w:rsidR="002A393D" w:rsidRPr="004F3A1A" w:rsidRDefault="002A393D" w:rsidP="002A393D">
      <w:pPr>
        <w:widowControl/>
        <w:numPr>
          <w:ilvl w:val="0"/>
          <w:numId w:val="1"/>
        </w:numPr>
        <w:autoSpaceDE/>
        <w:autoSpaceDN/>
        <w:rPr>
          <w:color w:val="3071C3" w:themeColor="text2" w:themeTint="BF"/>
          <w:sz w:val="18"/>
          <w:szCs w:val="18"/>
        </w:rPr>
      </w:pPr>
      <w:r w:rsidRPr="004F3A1A">
        <w:rPr>
          <w:color w:val="3071C3" w:themeColor="text2" w:themeTint="BF"/>
          <w:sz w:val="18"/>
          <w:szCs w:val="18"/>
        </w:rPr>
        <w:t>Concours d'admission à l'école de santé des armées 'PASS'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22A40593" wp14:editId="4B9A90DF">
            <wp:extent cx="203200" cy="203200"/>
            <wp:effectExtent l="0" t="0" r="0" b="0"/>
            <wp:docPr id="1683534691" name="Image 14" descr="Concours d'admission à l'école de santé des armées 'PASS'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oncours d'admission à l'école de santé des armées 'PASS'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color w:val="3071C3" w:themeColor="text2" w:themeTint="BF"/>
          <w:sz w:val="18"/>
          <w:szCs w:val="18"/>
        </w:rPr>
        <w:fldChar w:fldCharType="end"/>
      </w:r>
    </w:p>
    <w:p w14:paraId="0D00E3BC" w14:textId="26AD9769" w:rsidR="002A393D" w:rsidRPr="004F3A1A" w:rsidRDefault="002A393D" w:rsidP="002A393D">
      <w:pPr>
        <w:widowControl/>
        <w:numPr>
          <w:ilvl w:val="0"/>
          <w:numId w:val="1"/>
        </w:numPr>
        <w:autoSpaceDE/>
        <w:autoSpaceDN/>
        <w:rPr>
          <w:color w:val="3071C3" w:themeColor="text2" w:themeTint="BF"/>
          <w:sz w:val="18"/>
          <w:szCs w:val="18"/>
        </w:rPr>
      </w:pPr>
      <w:r w:rsidRPr="004F3A1A">
        <w:rPr>
          <w:color w:val="3071C3" w:themeColor="text2" w:themeTint="BF"/>
          <w:sz w:val="18"/>
          <w:szCs w:val="18"/>
        </w:rPr>
        <w:t>Concours Externe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277E9EC5" wp14:editId="08309A42">
            <wp:extent cx="203200" cy="203200"/>
            <wp:effectExtent l="0" t="0" r="0" b="0"/>
            <wp:docPr id="189297554" name="Image 13" descr="Concours Externe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oncours Externe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color w:val="3071C3" w:themeColor="text2" w:themeTint="BF"/>
          <w:sz w:val="18"/>
          <w:szCs w:val="18"/>
        </w:rPr>
        <w:fldChar w:fldCharType="end"/>
      </w:r>
    </w:p>
    <w:p w14:paraId="762D5A37" w14:textId="4452E932" w:rsidR="002A393D" w:rsidRPr="004F3A1A" w:rsidRDefault="002A393D" w:rsidP="002A393D">
      <w:pPr>
        <w:widowControl/>
        <w:numPr>
          <w:ilvl w:val="0"/>
          <w:numId w:val="1"/>
        </w:numPr>
        <w:autoSpaceDE/>
        <w:autoSpaceDN/>
        <w:rPr>
          <w:color w:val="3071C3" w:themeColor="text2" w:themeTint="BF"/>
          <w:sz w:val="18"/>
          <w:szCs w:val="18"/>
        </w:rPr>
      </w:pPr>
      <w:r w:rsidRPr="004F3A1A">
        <w:rPr>
          <w:color w:val="3071C3" w:themeColor="text2" w:themeTint="BF"/>
          <w:sz w:val="18"/>
          <w:szCs w:val="18"/>
        </w:rPr>
        <w:t>2025 </w:t>
      </w:r>
      <w:r w:rsidRPr="004F3A1A">
        <w:rPr>
          <w:color w:val="3071C3" w:themeColor="text2" w:themeTint="BF"/>
          <w:sz w:val="18"/>
          <w:szCs w:val="18"/>
        </w:rPr>
        <w:fldChar w:fldCharType="begin"/>
      </w:r>
      <w:r w:rsidR="00A44CF2">
        <w:rPr>
          <w:color w:val="3071C3" w:themeColor="text2" w:themeTint="BF"/>
          <w:sz w:val="18"/>
          <w:szCs w:val="18"/>
        </w:rPr>
        <w:instrText xml:space="preserve"> INCLUDEPICTURE "C:\\Users\\teviec\\Library\\Group Containers\\UBF8T346G9.ms\\WebArchiveCopyPasteTempFiles\\com.microsoft.Word\\cancel.jpg" \* MERGEFORMAT </w:instrText>
      </w:r>
      <w:r w:rsidRPr="004F3A1A">
        <w:rPr>
          <w:color w:val="3071C3" w:themeColor="text2" w:themeTint="BF"/>
          <w:sz w:val="18"/>
          <w:szCs w:val="18"/>
        </w:rPr>
        <w:fldChar w:fldCharType="separate"/>
      </w:r>
      <w:r w:rsidRPr="004F3A1A">
        <w:rPr>
          <w:noProof/>
          <w:color w:val="3071C3" w:themeColor="text2" w:themeTint="BF"/>
          <w:sz w:val="18"/>
          <w:szCs w:val="18"/>
          <w:lang w:eastAsia="fr-FR"/>
        </w:rPr>
        <w:drawing>
          <wp:inline distT="0" distB="0" distL="0" distR="0" wp14:anchorId="1F35A04A" wp14:editId="5D90699D">
            <wp:extent cx="203200" cy="203200"/>
            <wp:effectExtent l="0" t="0" r="0" b="0"/>
            <wp:docPr id="133172163" name="Image 12" descr="2025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2025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color w:val="3071C3" w:themeColor="text2" w:themeTint="BF"/>
          <w:sz w:val="18"/>
          <w:szCs w:val="18"/>
        </w:rPr>
        <w:fldChar w:fldCharType="end"/>
      </w:r>
    </w:p>
    <w:p w14:paraId="44EAF5A7" w14:textId="02883E35" w:rsidR="002A393D" w:rsidRPr="004F3A1A" w:rsidRDefault="002A393D" w:rsidP="002A393D">
      <w:pPr>
        <w:widowControl/>
        <w:numPr>
          <w:ilvl w:val="0"/>
          <w:numId w:val="1"/>
        </w:numPr>
        <w:autoSpaceDE/>
        <w:autoSpaceDN/>
        <w:rPr>
          <w:sz w:val="18"/>
          <w:szCs w:val="18"/>
        </w:rPr>
      </w:pPr>
      <w:r w:rsidRPr="004F3A1A">
        <w:rPr>
          <w:color w:val="3071C3" w:themeColor="text2" w:themeTint="BF"/>
          <w:sz w:val="18"/>
          <w:szCs w:val="18"/>
        </w:rPr>
        <w:t>NATIONAL </w:t>
      </w:r>
      <w:r w:rsidRPr="004F3A1A">
        <w:rPr>
          <w:sz w:val="18"/>
          <w:szCs w:val="18"/>
        </w:rPr>
        <w:fldChar w:fldCharType="begin"/>
      </w:r>
      <w:r w:rsidR="00A44CF2">
        <w:rPr>
          <w:sz w:val="18"/>
          <w:szCs w:val="18"/>
        </w:rPr>
        <w:instrText xml:space="preserve"> INCLUDEPICTURE "C:\\Users\\teviec\\Library\\Group Containers\\UBF8T346G9.ms\\WebArchiveCopyPasteTempFiles\\com.microsoft.Word\\cancel.jpg" \* MERGEFORMAT </w:instrText>
      </w:r>
      <w:r w:rsidRPr="004F3A1A">
        <w:rPr>
          <w:sz w:val="18"/>
          <w:szCs w:val="18"/>
        </w:rPr>
        <w:fldChar w:fldCharType="separate"/>
      </w:r>
      <w:r w:rsidRPr="004F3A1A">
        <w:rPr>
          <w:noProof/>
          <w:sz w:val="18"/>
          <w:szCs w:val="18"/>
          <w:lang w:eastAsia="fr-FR"/>
        </w:rPr>
        <w:drawing>
          <wp:inline distT="0" distB="0" distL="0" distR="0" wp14:anchorId="7362D82D" wp14:editId="7C4E2939">
            <wp:extent cx="203200" cy="203200"/>
            <wp:effectExtent l="0" t="0" r="0" b="0"/>
            <wp:docPr id="939287076" name="Image 11" descr="NATIONAL Modifier ce cho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NATIONAL Modifier ce choix"/>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4F3A1A">
        <w:rPr>
          <w:sz w:val="18"/>
          <w:szCs w:val="18"/>
        </w:rPr>
        <w:fldChar w:fldCharType="end"/>
      </w:r>
    </w:p>
    <w:p w14:paraId="04DEE34F" w14:textId="77777777" w:rsidR="002A393D" w:rsidRPr="004F3A1A" w:rsidRDefault="002A393D" w:rsidP="002A393D">
      <w:pPr>
        <w:rPr>
          <w:sz w:val="18"/>
          <w:szCs w:val="18"/>
        </w:rPr>
      </w:pPr>
    </w:p>
    <w:p w14:paraId="75C306CB" w14:textId="77777777" w:rsidR="002A393D" w:rsidRPr="004F3A1A" w:rsidRDefault="002A393D" w:rsidP="002A393D">
      <w:pPr>
        <w:rPr>
          <w:b/>
          <w:bCs/>
          <w:sz w:val="18"/>
          <w:szCs w:val="18"/>
        </w:rPr>
      </w:pPr>
      <w:r w:rsidRPr="004F3A1A">
        <w:rPr>
          <w:b/>
          <w:bCs/>
          <w:sz w:val="18"/>
          <w:szCs w:val="18"/>
        </w:rPr>
        <w:t>Informations disponibles</w:t>
      </w:r>
    </w:p>
    <w:p w14:paraId="55E88352" w14:textId="7A03D21E" w:rsidR="002A393D" w:rsidRPr="004F3A1A" w:rsidRDefault="002A393D" w:rsidP="002A393D">
      <w:pPr>
        <w:widowControl/>
        <w:numPr>
          <w:ilvl w:val="0"/>
          <w:numId w:val="2"/>
        </w:numPr>
        <w:autoSpaceDE/>
        <w:autoSpaceDN/>
        <w:rPr>
          <w:sz w:val="18"/>
          <w:szCs w:val="18"/>
        </w:rPr>
      </w:pPr>
      <w:r w:rsidRPr="004F3A1A">
        <w:rPr>
          <w:sz w:val="18"/>
          <w:szCs w:val="18"/>
        </w:rPr>
        <w:t>Inscription au Concours Externe d'entrée à l'</w:t>
      </w:r>
      <w:r w:rsidRPr="004F3A1A">
        <w:rPr>
          <w:rFonts w:cs="Times New Roman (Corps CS)"/>
          <w:caps/>
          <w:sz w:val="18"/>
          <w:szCs w:val="18"/>
        </w:rPr>
        <w:t>É</w:t>
      </w:r>
      <w:r w:rsidRPr="004F3A1A">
        <w:rPr>
          <w:sz w:val="18"/>
          <w:szCs w:val="18"/>
        </w:rPr>
        <w:t>c</w:t>
      </w:r>
      <w:r w:rsidR="00A44CF2">
        <w:rPr>
          <w:sz w:val="18"/>
          <w:szCs w:val="18"/>
        </w:rPr>
        <w:t>ole de Santé des Armées (ESA) « PASS</w:t>
      </w:r>
      <w:r w:rsidRPr="004F3A1A">
        <w:rPr>
          <w:sz w:val="18"/>
          <w:szCs w:val="18"/>
        </w:rPr>
        <w:t> »</w:t>
      </w:r>
      <w:r>
        <w:rPr>
          <w:sz w:val="18"/>
          <w:szCs w:val="18"/>
        </w:rPr>
        <w:t xml:space="preserve"> </w:t>
      </w:r>
      <w:r w:rsidRPr="004F3A1A">
        <w:rPr>
          <w:b/>
          <w:bCs/>
          <w:sz w:val="18"/>
          <w:szCs w:val="18"/>
        </w:rPr>
        <w:t>ouverte</w:t>
      </w:r>
      <w:r w:rsidRPr="004F3A1A">
        <w:rPr>
          <w:sz w:val="18"/>
          <w:szCs w:val="18"/>
        </w:rPr>
        <w:t> du </w:t>
      </w:r>
      <w:r w:rsidR="00991FA8">
        <w:rPr>
          <w:b/>
          <w:bCs/>
          <w:color w:val="0432FF"/>
          <w:sz w:val="18"/>
          <w:szCs w:val="18"/>
        </w:rPr>
        <w:t>03/10/2025</w:t>
      </w:r>
      <w:r w:rsidRPr="004F3A1A">
        <w:rPr>
          <w:b/>
          <w:bCs/>
          <w:color w:val="0432FF"/>
          <w:sz w:val="18"/>
          <w:szCs w:val="18"/>
        </w:rPr>
        <w:t xml:space="preserve"> </w:t>
      </w:r>
      <w:proofErr w:type="gramStart"/>
      <w:r w:rsidRPr="004F3A1A">
        <w:rPr>
          <w:b/>
          <w:bCs/>
          <w:color w:val="0432FF"/>
          <w:sz w:val="18"/>
          <w:szCs w:val="18"/>
        </w:rPr>
        <w:t>12:</w:t>
      </w:r>
      <w:proofErr w:type="gramEnd"/>
      <w:r w:rsidRPr="004F3A1A">
        <w:rPr>
          <w:b/>
          <w:bCs/>
          <w:color w:val="0432FF"/>
          <w:sz w:val="18"/>
          <w:szCs w:val="18"/>
        </w:rPr>
        <w:t>00</w:t>
      </w:r>
      <w:r w:rsidRPr="004F3A1A">
        <w:rPr>
          <w:color w:val="0432FF"/>
          <w:sz w:val="18"/>
          <w:szCs w:val="18"/>
        </w:rPr>
        <w:t> au </w:t>
      </w:r>
      <w:r w:rsidR="00991FA8">
        <w:rPr>
          <w:b/>
          <w:bCs/>
          <w:color w:val="0432FF"/>
          <w:sz w:val="18"/>
          <w:szCs w:val="18"/>
        </w:rPr>
        <w:t>31/12</w:t>
      </w:r>
      <w:r w:rsidRPr="004F3A1A">
        <w:rPr>
          <w:b/>
          <w:bCs/>
          <w:color w:val="0432FF"/>
          <w:sz w:val="18"/>
          <w:szCs w:val="18"/>
        </w:rPr>
        <w:t xml:space="preserve">/2025 </w:t>
      </w:r>
      <w:proofErr w:type="gramStart"/>
      <w:r w:rsidRPr="004F3A1A">
        <w:rPr>
          <w:b/>
          <w:bCs/>
          <w:color w:val="0432FF"/>
          <w:sz w:val="18"/>
          <w:szCs w:val="18"/>
        </w:rPr>
        <w:t>17:</w:t>
      </w:r>
      <w:proofErr w:type="gramEnd"/>
      <w:r w:rsidRPr="004F3A1A">
        <w:rPr>
          <w:b/>
          <w:bCs/>
          <w:color w:val="0432FF"/>
          <w:sz w:val="18"/>
          <w:szCs w:val="18"/>
        </w:rPr>
        <w:t>00</w:t>
      </w:r>
    </w:p>
    <w:p w14:paraId="5402B814" w14:textId="21BD62CE" w:rsidR="002A393D" w:rsidRPr="002A393D" w:rsidRDefault="002A393D" w:rsidP="002A393D">
      <w:pPr>
        <w:widowControl/>
        <w:numPr>
          <w:ilvl w:val="0"/>
          <w:numId w:val="2"/>
        </w:numPr>
        <w:autoSpaceDE/>
        <w:autoSpaceDN/>
        <w:rPr>
          <w:color w:val="9437FF"/>
          <w:sz w:val="18"/>
          <w:szCs w:val="18"/>
        </w:rPr>
      </w:pPr>
      <w:r w:rsidRPr="002A393D">
        <w:rPr>
          <w:b/>
          <w:bCs/>
          <w:color w:val="9437FF"/>
          <w:sz w:val="18"/>
          <w:szCs w:val="18"/>
        </w:rPr>
        <w:t>Le concours ex</w:t>
      </w:r>
      <w:r w:rsidR="00A44CF2">
        <w:rPr>
          <w:b/>
          <w:bCs/>
          <w:color w:val="9437FF"/>
          <w:sz w:val="18"/>
          <w:szCs w:val="18"/>
        </w:rPr>
        <w:t>terne « direct » à l’ESA proposait</w:t>
      </w:r>
      <w:r w:rsidRPr="002A393D">
        <w:rPr>
          <w:b/>
          <w:bCs/>
          <w:color w:val="9437FF"/>
          <w:sz w:val="18"/>
          <w:szCs w:val="18"/>
        </w:rPr>
        <w:t xml:space="preserve"> </w:t>
      </w:r>
      <w:r w:rsidR="00A44CF2">
        <w:rPr>
          <w:b/>
          <w:bCs/>
          <w:color w:val="0432FF"/>
          <w:sz w:val="18"/>
          <w:szCs w:val="18"/>
        </w:rPr>
        <w:t xml:space="preserve">125 </w:t>
      </w:r>
      <w:r w:rsidRPr="002A393D">
        <w:rPr>
          <w:b/>
          <w:bCs/>
          <w:color w:val="0432FF"/>
          <w:sz w:val="18"/>
          <w:szCs w:val="18"/>
        </w:rPr>
        <w:t xml:space="preserve">places </w:t>
      </w:r>
      <w:r w:rsidRPr="002A393D">
        <w:rPr>
          <w:b/>
          <w:bCs/>
          <w:color w:val="9437FF"/>
          <w:sz w:val="18"/>
          <w:szCs w:val="18"/>
        </w:rPr>
        <w:t>aux candidats civils</w:t>
      </w:r>
      <w:r w:rsidR="00991FA8">
        <w:rPr>
          <w:b/>
          <w:bCs/>
          <w:color w:val="9437FF"/>
          <w:sz w:val="18"/>
          <w:szCs w:val="18"/>
        </w:rPr>
        <w:t xml:space="preserve"> pour la</w:t>
      </w:r>
      <w:r w:rsidR="00A44CF2">
        <w:rPr>
          <w:b/>
          <w:bCs/>
          <w:color w:val="9437FF"/>
          <w:sz w:val="18"/>
          <w:szCs w:val="18"/>
        </w:rPr>
        <w:t xml:space="preserve"> session 2025. Il est vraisemblable que ce nombre de places soit reconduits par la session 2026. </w:t>
      </w:r>
    </w:p>
    <w:p w14:paraId="075CC890" w14:textId="77777777" w:rsidR="002A393D" w:rsidRPr="00DF7FCB" w:rsidRDefault="002A393D" w:rsidP="002A393D">
      <w:pPr>
        <w:widowControl/>
        <w:numPr>
          <w:ilvl w:val="0"/>
          <w:numId w:val="2"/>
        </w:numPr>
        <w:autoSpaceDE/>
        <w:autoSpaceDN/>
        <w:rPr>
          <w:b/>
          <w:bCs/>
          <w:color w:val="0432FF"/>
          <w:sz w:val="24"/>
          <w:szCs w:val="24"/>
        </w:rPr>
      </w:pPr>
      <w:r w:rsidRPr="004F3A1A">
        <w:rPr>
          <w:sz w:val="18"/>
          <w:szCs w:val="18"/>
        </w:rPr>
        <w:t>Pour plus d'information, merci de choisir votre ministère puis votre recrutement sur la page suivante :</w:t>
      </w:r>
      <w:r w:rsidRPr="004F3A1A">
        <w:rPr>
          <w:sz w:val="18"/>
          <w:szCs w:val="18"/>
        </w:rPr>
        <w:br/>
      </w:r>
      <w:hyperlink r:id="rId20" w:tgtFrame="_blank" w:history="1">
        <w:r w:rsidRPr="00DF7FCB">
          <w:rPr>
            <w:rStyle w:val="Lienhypertexte"/>
            <w:b/>
            <w:bCs/>
            <w:color w:val="0432FF"/>
            <w:sz w:val="24"/>
            <w:szCs w:val="24"/>
          </w:rPr>
          <w:t>https://siec.education.fr/candidats/concours</w:t>
        </w:r>
      </w:hyperlink>
    </w:p>
    <w:p w14:paraId="0D86E201" w14:textId="77777777" w:rsidR="002A393D" w:rsidRPr="004F3A1A" w:rsidRDefault="002A393D" w:rsidP="002A393D">
      <w:pPr>
        <w:rPr>
          <w:sz w:val="18"/>
          <w:szCs w:val="18"/>
        </w:rPr>
      </w:pPr>
    </w:p>
    <w:p w14:paraId="7268DD41" w14:textId="77777777" w:rsidR="00A44CF2" w:rsidRPr="007E54F6" w:rsidRDefault="00A44CF2" w:rsidP="00A44CF2">
      <w:pPr>
        <w:pStyle w:val="Corpsdetexte"/>
        <w:ind w:left="123" w:right="112"/>
        <w:jc w:val="both"/>
        <w:rPr>
          <w:i/>
        </w:rPr>
      </w:pPr>
      <w:r>
        <w:t>En moyenne, 1800 candidats se présentent sur le plan national, environ 350 sont retenus</w:t>
      </w:r>
      <w:r>
        <w:rPr>
          <w:spacing w:val="40"/>
        </w:rPr>
        <w:t xml:space="preserve"> </w:t>
      </w:r>
      <w:r>
        <w:t>à</w:t>
      </w:r>
      <w:r>
        <w:rPr>
          <w:spacing w:val="40"/>
        </w:rPr>
        <w:t xml:space="preserve"> </w:t>
      </w:r>
      <w:r>
        <w:t>l’oral</w:t>
      </w:r>
      <w:r>
        <w:rPr>
          <w:spacing w:val="40"/>
        </w:rPr>
        <w:t xml:space="preserve"> </w:t>
      </w:r>
      <w:r>
        <w:t>(les «</w:t>
      </w:r>
      <w:r>
        <w:rPr>
          <w:spacing w:val="-12"/>
        </w:rPr>
        <w:t xml:space="preserve"> </w:t>
      </w:r>
      <w:r>
        <w:t>admissibles</w:t>
      </w:r>
      <w:r>
        <w:rPr>
          <w:spacing w:val="-12"/>
        </w:rPr>
        <w:t xml:space="preserve"> </w:t>
      </w:r>
      <w:r>
        <w:rPr>
          <w:spacing w:val="-5"/>
        </w:rPr>
        <w:t>»)</w:t>
      </w:r>
      <w:r>
        <w:t xml:space="preserve">. </w:t>
      </w:r>
    </w:p>
    <w:p w14:paraId="5B5D83FF" w14:textId="77777777" w:rsidR="00162DA9" w:rsidRDefault="00162DA9">
      <w:pPr>
        <w:pStyle w:val="Corpsdetexte"/>
        <w:spacing w:line="248" w:lineRule="exact"/>
        <w:ind w:left="123"/>
        <w:jc w:val="both"/>
      </w:pPr>
    </w:p>
    <w:p w14:paraId="36600D65" w14:textId="2D9DBFFB" w:rsidR="00035FCF" w:rsidRDefault="00D97306">
      <w:pPr>
        <w:pStyle w:val="Corpsdetexte"/>
        <w:spacing w:line="248" w:lineRule="exact"/>
        <w:ind w:left="123"/>
        <w:jc w:val="both"/>
      </w:pPr>
      <w:r>
        <w:t>La</w:t>
      </w:r>
      <w:r>
        <w:rPr>
          <w:spacing w:val="-16"/>
        </w:rPr>
        <w:t xml:space="preserve"> </w:t>
      </w:r>
      <w:r>
        <w:rPr>
          <w:b/>
        </w:rPr>
        <w:t>visite</w:t>
      </w:r>
      <w:r>
        <w:rPr>
          <w:b/>
          <w:spacing w:val="-11"/>
        </w:rPr>
        <w:t xml:space="preserve"> </w:t>
      </w:r>
      <w:r>
        <w:rPr>
          <w:b/>
        </w:rPr>
        <w:t>médicale</w:t>
      </w:r>
      <w:r w:rsidR="00B26E5A">
        <w:rPr>
          <w:b/>
        </w:rPr>
        <w:t xml:space="preserve"> d’aptitude initiale</w:t>
      </w:r>
      <w:r>
        <w:rPr>
          <w:b/>
          <w:spacing w:val="-11"/>
        </w:rPr>
        <w:t xml:space="preserve"> </w:t>
      </w:r>
      <w:r>
        <w:t>auprès</w:t>
      </w:r>
      <w:r>
        <w:rPr>
          <w:spacing w:val="-12"/>
        </w:rPr>
        <w:t xml:space="preserve"> </w:t>
      </w:r>
      <w:r>
        <w:t>d’un</w:t>
      </w:r>
      <w:r>
        <w:rPr>
          <w:spacing w:val="-10"/>
        </w:rPr>
        <w:t xml:space="preserve"> </w:t>
      </w:r>
      <w:r>
        <w:t>médecin</w:t>
      </w:r>
      <w:r>
        <w:rPr>
          <w:spacing w:val="-12"/>
        </w:rPr>
        <w:t xml:space="preserve"> </w:t>
      </w:r>
      <w:r>
        <w:t>militaire,</w:t>
      </w:r>
      <w:r>
        <w:rPr>
          <w:spacing w:val="-10"/>
        </w:rPr>
        <w:t xml:space="preserve"> </w:t>
      </w:r>
      <w:r>
        <w:t>ne</w:t>
      </w:r>
      <w:r>
        <w:rPr>
          <w:spacing w:val="-11"/>
        </w:rPr>
        <w:t xml:space="preserve"> </w:t>
      </w:r>
      <w:r>
        <w:t>concerne</w:t>
      </w:r>
      <w:r>
        <w:rPr>
          <w:spacing w:val="-11"/>
        </w:rPr>
        <w:t xml:space="preserve"> </w:t>
      </w:r>
      <w:r>
        <w:t>que</w:t>
      </w:r>
      <w:r>
        <w:rPr>
          <w:spacing w:val="-12"/>
        </w:rPr>
        <w:t xml:space="preserve"> </w:t>
      </w:r>
      <w:r w:rsidR="00B26E5A">
        <w:t>les</w:t>
      </w:r>
      <w:r w:rsidR="00B26E5A">
        <w:rPr>
          <w:spacing w:val="-10"/>
        </w:rPr>
        <w:t xml:space="preserve"> </w:t>
      </w:r>
      <w:r w:rsidR="00B26E5A">
        <w:t>seuls</w:t>
      </w:r>
      <w:r w:rsidR="00B26E5A">
        <w:rPr>
          <w:spacing w:val="-12"/>
        </w:rPr>
        <w:t xml:space="preserve"> </w:t>
      </w:r>
      <w:r w:rsidR="00B26E5A">
        <w:t>candidats</w:t>
      </w:r>
      <w:r w:rsidR="00B26E5A">
        <w:rPr>
          <w:spacing w:val="-10"/>
        </w:rPr>
        <w:t xml:space="preserve"> </w:t>
      </w:r>
      <w:r w:rsidR="00B26E5A">
        <w:rPr>
          <w:spacing w:val="-2"/>
        </w:rPr>
        <w:t>admissibles</w:t>
      </w:r>
      <w:r>
        <w:rPr>
          <w:spacing w:val="-2"/>
        </w:rPr>
        <w:t>.</w:t>
      </w:r>
    </w:p>
    <w:p w14:paraId="679D6C43" w14:textId="77777777" w:rsidR="00B26E5A" w:rsidRDefault="00D97306">
      <w:pPr>
        <w:pStyle w:val="Corpsdetexte"/>
        <w:spacing w:before="1"/>
        <w:ind w:left="123" w:right="111"/>
        <w:jc w:val="both"/>
      </w:pPr>
      <w:r>
        <w:t xml:space="preserve">Comme tout concours de la fonction publique, il comporte un </w:t>
      </w:r>
      <w:r>
        <w:rPr>
          <w:b/>
        </w:rPr>
        <w:t xml:space="preserve">écrit et </w:t>
      </w:r>
      <w:r>
        <w:t xml:space="preserve">un </w:t>
      </w:r>
      <w:r>
        <w:rPr>
          <w:b/>
        </w:rPr>
        <w:t>oral</w:t>
      </w:r>
      <w:r>
        <w:t>.</w:t>
      </w:r>
    </w:p>
    <w:p w14:paraId="4DD49079" w14:textId="77777777" w:rsidR="00A44CF2" w:rsidRDefault="00D97306">
      <w:pPr>
        <w:pStyle w:val="Corpsdetexte"/>
        <w:spacing w:before="1"/>
        <w:ind w:left="123" w:right="111"/>
        <w:jc w:val="both"/>
      </w:pPr>
      <w:r w:rsidRPr="00B26E5A">
        <w:t xml:space="preserve">Les </w:t>
      </w:r>
      <w:r w:rsidRPr="00B26E5A">
        <w:rPr>
          <w:b/>
        </w:rPr>
        <w:t xml:space="preserve">épreuves d’admissibilité auront lieu le </w:t>
      </w:r>
      <w:r w:rsidR="00A94D43">
        <w:rPr>
          <w:b/>
          <w:color w:val="0432FF"/>
        </w:rPr>
        <w:t>03 février 2026</w:t>
      </w:r>
      <w:r w:rsidRPr="00793E4A">
        <w:rPr>
          <w:color w:val="0432FF"/>
        </w:rPr>
        <w:t xml:space="preserve"> </w:t>
      </w:r>
      <w:r w:rsidR="00B26E5A">
        <w:t>dans des centres qui vous seront précisés</w:t>
      </w:r>
      <w:r w:rsidR="00A44CF2">
        <w:t xml:space="preserve"> à l’inscription. </w:t>
      </w:r>
    </w:p>
    <w:p w14:paraId="1EB7C075" w14:textId="6CE5FAD4" w:rsidR="00A44CF2" w:rsidRDefault="00B26E5A">
      <w:pPr>
        <w:pStyle w:val="Corpsdetexte"/>
        <w:spacing w:before="1"/>
        <w:ind w:left="123" w:right="111"/>
        <w:jc w:val="both"/>
      </w:pPr>
      <w:r>
        <w:t xml:space="preserve"> </w:t>
      </w:r>
    </w:p>
    <w:p w14:paraId="12673339" w14:textId="77777777" w:rsidR="00A44CF2" w:rsidRDefault="00A44CF2" w:rsidP="00A44CF2">
      <w:pPr>
        <w:pStyle w:val="Corpsdetexte"/>
        <w:ind w:left="123" w:right="112"/>
        <w:jc w:val="both"/>
      </w:pPr>
      <w:r>
        <w:t>Les épreuves</w:t>
      </w:r>
      <w:r>
        <w:rPr>
          <w:spacing w:val="-1"/>
        </w:rPr>
        <w:t xml:space="preserve"> </w:t>
      </w:r>
      <w:r>
        <w:t>d’admissibilité comportent</w:t>
      </w:r>
      <w:r>
        <w:rPr>
          <w:spacing w:val="-1"/>
        </w:rPr>
        <w:t xml:space="preserve"> </w:t>
      </w:r>
      <w:r>
        <w:t>quatre</w:t>
      </w:r>
      <w:r>
        <w:rPr>
          <w:spacing w:val="-1"/>
        </w:rPr>
        <w:t xml:space="preserve"> </w:t>
      </w:r>
      <w:r>
        <w:t>épreuves</w:t>
      </w:r>
      <w:r>
        <w:rPr>
          <w:spacing w:val="-1"/>
        </w:rPr>
        <w:t xml:space="preserve"> </w:t>
      </w:r>
      <w:r>
        <w:t>écrites d’une durée</w:t>
      </w:r>
      <w:r>
        <w:rPr>
          <w:spacing w:val="-1"/>
        </w:rPr>
        <w:t xml:space="preserve"> </w:t>
      </w:r>
      <w:r>
        <w:t xml:space="preserve">de 90 minutes chacune : composition française (coefficient </w:t>
      </w:r>
      <w:r>
        <w:rPr>
          <w:b/>
        </w:rPr>
        <w:t>2</w:t>
      </w:r>
      <w:r>
        <w:t xml:space="preserve">) ; anglais (coefficient </w:t>
      </w:r>
      <w:r>
        <w:rPr>
          <w:b/>
        </w:rPr>
        <w:t>1</w:t>
      </w:r>
      <w:r>
        <w:t xml:space="preserve">) ; 2 épreuves au choix parmi les 3 proposées : mathématiques, SVT, physique et chimie (coefficient </w:t>
      </w:r>
      <w:r>
        <w:rPr>
          <w:b/>
        </w:rPr>
        <w:t>3</w:t>
      </w:r>
      <w:r>
        <w:t>).</w:t>
      </w:r>
    </w:p>
    <w:p w14:paraId="1C24D2BF" w14:textId="77777777" w:rsidR="00A44CF2" w:rsidRDefault="00A44CF2" w:rsidP="00A44CF2">
      <w:pPr>
        <w:pStyle w:val="Corpsdetexte"/>
        <w:spacing w:before="1"/>
      </w:pPr>
    </w:p>
    <w:p w14:paraId="4BB5B656" w14:textId="77777777" w:rsidR="00A44CF2" w:rsidRDefault="00A44CF2" w:rsidP="00A44CF2">
      <w:pPr>
        <w:pStyle w:val="Corpsdetexte"/>
        <w:ind w:left="123" w:right="117"/>
        <w:jc w:val="both"/>
      </w:pPr>
      <w:r>
        <w:t xml:space="preserve">Les épreuves écrites consistent en une série de QCM et de petits exercices. Elles portent sur le </w:t>
      </w:r>
      <w:r w:rsidRPr="00B26E5A">
        <w:rPr>
          <w:b/>
        </w:rPr>
        <w:t>programme général de toute la terminale</w:t>
      </w:r>
      <w:r>
        <w:t xml:space="preserve"> (des annales sont disponibles sur le site des écoles).</w:t>
      </w:r>
    </w:p>
    <w:p w14:paraId="654B9CE5" w14:textId="77777777" w:rsidR="00A44CF2" w:rsidRDefault="00A44CF2">
      <w:pPr>
        <w:pStyle w:val="Corpsdetexte"/>
        <w:spacing w:before="1"/>
        <w:ind w:left="123" w:right="111"/>
        <w:jc w:val="both"/>
      </w:pPr>
    </w:p>
    <w:p w14:paraId="1D4F231A" w14:textId="6CCB061D" w:rsidR="00035FCF" w:rsidRDefault="00B26E5A">
      <w:pPr>
        <w:pStyle w:val="Corpsdetexte"/>
        <w:spacing w:before="1"/>
        <w:ind w:left="123" w:right="111"/>
        <w:jc w:val="both"/>
      </w:pPr>
      <w:r>
        <w:t>L</w:t>
      </w:r>
      <w:r w:rsidR="00D97306">
        <w:t xml:space="preserve">es </w:t>
      </w:r>
      <w:r w:rsidR="00D97306" w:rsidRPr="00B26E5A">
        <w:rPr>
          <w:b/>
        </w:rPr>
        <w:t xml:space="preserve">épreuves d’admission du </w:t>
      </w:r>
      <w:r w:rsidR="00A94D43">
        <w:rPr>
          <w:b/>
          <w:color w:val="0432FF"/>
        </w:rPr>
        <w:t>18 mai</w:t>
      </w:r>
      <w:r w:rsidR="00D97306" w:rsidRPr="00793E4A">
        <w:rPr>
          <w:b/>
          <w:color w:val="0432FF"/>
        </w:rPr>
        <w:t xml:space="preserve"> au </w:t>
      </w:r>
      <w:r w:rsidR="00A94D43">
        <w:rPr>
          <w:b/>
          <w:color w:val="0432FF"/>
        </w:rPr>
        <w:t>22 mai</w:t>
      </w:r>
      <w:r w:rsidR="00D97306" w:rsidRPr="00793E4A">
        <w:rPr>
          <w:b/>
          <w:color w:val="0432FF"/>
        </w:rPr>
        <w:t xml:space="preserve"> 202</w:t>
      </w:r>
      <w:r w:rsidR="00A94D43">
        <w:rPr>
          <w:b/>
          <w:color w:val="0432FF"/>
        </w:rPr>
        <w:t xml:space="preserve">6 </w:t>
      </w:r>
      <w:r w:rsidR="00D97306">
        <w:t>à l’ESA de Lyon-Bron.</w:t>
      </w:r>
    </w:p>
    <w:p w14:paraId="0A569F47" w14:textId="77777777" w:rsidR="008202DB" w:rsidRDefault="008202DB">
      <w:pPr>
        <w:pStyle w:val="Corpsdetexte"/>
        <w:ind w:left="123" w:right="101"/>
        <w:jc w:val="both"/>
      </w:pPr>
    </w:p>
    <w:p w14:paraId="23A45889" w14:textId="6CEAE4C1" w:rsidR="00035FCF" w:rsidRDefault="00D97306">
      <w:pPr>
        <w:pStyle w:val="Corpsdetexte"/>
        <w:ind w:left="123" w:right="101"/>
        <w:jc w:val="both"/>
      </w:pPr>
      <w:r>
        <w:t xml:space="preserve">Les épreuves d’admission consistent en des épreuves sportives (coefficient </w:t>
      </w:r>
      <w:r>
        <w:rPr>
          <w:b/>
        </w:rPr>
        <w:t xml:space="preserve">2 </w:t>
      </w:r>
      <w:r>
        <w:t xml:space="preserve">; course à pied (demi- Cooper), tractions ou suspension barre fixe, gainage abdominal et natation) et un important entretien de motivation, passé avec le jury en conclusion des diverses épreuves : 30 minutes (coefficient </w:t>
      </w:r>
      <w:r>
        <w:rPr>
          <w:b/>
        </w:rPr>
        <w:t>9</w:t>
      </w:r>
      <w:r>
        <w:t>).</w:t>
      </w:r>
    </w:p>
    <w:p w14:paraId="72E550B0" w14:textId="77777777" w:rsidR="00035FCF" w:rsidRDefault="00035FCF">
      <w:pPr>
        <w:pStyle w:val="Corpsdetexte"/>
        <w:spacing w:before="1"/>
      </w:pPr>
    </w:p>
    <w:p w14:paraId="65C77363" w14:textId="738BCA1D" w:rsidR="00035FCF" w:rsidRDefault="00D97306">
      <w:pPr>
        <w:pStyle w:val="Corpsdetexte"/>
        <w:ind w:left="123" w:right="113"/>
        <w:jc w:val="both"/>
      </w:pPr>
      <w:r>
        <w:t>Les reçus intègreront l’École du Service de Santé d</w:t>
      </w:r>
      <w:r w:rsidR="007E54F6">
        <w:t xml:space="preserve">es Armées (ESA) de Lyon-Bron </w:t>
      </w:r>
      <w:r w:rsidR="007E54F6" w:rsidRPr="00A44CF2">
        <w:t>mi-juillet</w:t>
      </w:r>
      <w:r w:rsidRPr="00A44CF2">
        <w:t>.</w:t>
      </w:r>
      <w:r w:rsidRPr="00263914">
        <w:t xml:space="preserve"> Ils signeront leur contra</w:t>
      </w:r>
      <w:r>
        <w:t>t d’officier de carrière lors du premier mois à l’école.</w:t>
      </w:r>
    </w:p>
    <w:p w14:paraId="2FA2880A" w14:textId="77777777" w:rsidR="00035FCF" w:rsidRDefault="00D97306">
      <w:pPr>
        <w:spacing w:before="80"/>
        <w:ind w:left="123" w:right="113"/>
        <w:jc w:val="both"/>
      </w:pPr>
      <w:r>
        <w:t>Sauf</w:t>
      </w:r>
      <w:r>
        <w:rPr>
          <w:spacing w:val="-5"/>
        </w:rPr>
        <w:t xml:space="preserve"> </w:t>
      </w:r>
      <w:r>
        <w:t>situation</w:t>
      </w:r>
      <w:r>
        <w:rPr>
          <w:spacing w:val="-5"/>
        </w:rPr>
        <w:t xml:space="preserve"> </w:t>
      </w:r>
      <w:r>
        <w:t>exceptionnelle,</w:t>
      </w:r>
      <w:r>
        <w:rPr>
          <w:spacing w:val="-5"/>
        </w:rPr>
        <w:t xml:space="preserve"> </w:t>
      </w:r>
      <w:r>
        <w:t>il</w:t>
      </w:r>
      <w:r>
        <w:rPr>
          <w:spacing w:val="-5"/>
        </w:rPr>
        <w:t xml:space="preserve"> </w:t>
      </w:r>
      <w:r>
        <w:t>est</w:t>
      </w:r>
      <w:r>
        <w:rPr>
          <w:spacing w:val="-6"/>
        </w:rPr>
        <w:t xml:space="preserve"> </w:t>
      </w:r>
      <w:r>
        <w:rPr>
          <w:b/>
        </w:rPr>
        <w:t xml:space="preserve">impossible de rompre ce contrat </w:t>
      </w:r>
      <w:r>
        <w:t>au-delà</w:t>
      </w:r>
      <w:r>
        <w:rPr>
          <w:spacing w:val="-5"/>
        </w:rPr>
        <w:t xml:space="preserve"> </w:t>
      </w:r>
      <w:r>
        <w:t>des</w:t>
      </w:r>
      <w:r>
        <w:rPr>
          <w:spacing w:val="-5"/>
        </w:rPr>
        <w:t xml:space="preserve"> </w:t>
      </w:r>
      <w:r>
        <w:t>6</w:t>
      </w:r>
      <w:r>
        <w:rPr>
          <w:spacing w:val="-5"/>
        </w:rPr>
        <w:t xml:space="preserve"> </w:t>
      </w:r>
      <w:r>
        <w:t>premiers</w:t>
      </w:r>
      <w:r>
        <w:rPr>
          <w:spacing w:val="-5"/>
        </w:rPr>
        <w:t xml:space="preserve"> </w:t>
      </w:r>
      <w:r>
        <w:t>mois</w:t>
      </w:r>
      <w:r>
        <w:rPr>
          <w:spacing w:val="-5"/>
        </w:rPr>
        <w:t xml:space="preserve"> </w:t>
      </w:r>
      <w:r>
        <w:t>de période probatoire.</w:t>
      </w:r>
    </w:p>
    <w:p w14:paraId="6705ADE5" w14:textId="0FD37210" w:rsidR="00035FCF" w:rsidRDefault="00D97306" w:rsidP="00515365">
      <w:pPr>
        <w:pStyle w:val="Corpsdetexte"/>
        <w:spacing w:before="173"/>
        <w:ind w:left="123"/>
        <w:jc w:val="both"/>
      </w:pPr>
      <w:r>
        <w:t>Ils</w:t>
      </w:r>
      <w:r>
        <w:rPr>
          <w:spacing w:val="4"/>
        </w:rPr>
        <w:t xml:space="preserve"> </w:t>
      </w:r>
      <w:r>
        <w:t>sont</w:t>
      </w:r>
      <w:r>
        <w:rPr>
          <w:spacing w:val="7"/>
        </w:rPr>
        <w:t xml:space="preserve"> </w:t>
      </w:r>
      <w:r>
        <w:t>payés</w:t>
      </w:r>
      <w:r>
        <w:rPr>
          <w:spacing w:val="6"/>
        </w:rPr>
        <w:t xml:space="preserve"> </w:t>
      </w:r>
      <w:r>
        <w:t>environ</w:t>
      </w:r>
      <w:r>
        <w:rPr>
          <w:spacing w:val="6"/>
        </w:rPr>
        <w:t xml:space="preserve"> </w:t>
      </w:r>
      <w:r w:rsidR="005C34F3">
        <w:t>471</w:t>
      </w:r>
      <w:r>
        <w:rPr>
          <w:spacing w:val="6"/>
        </w:rPr>
        <w:t xml:space="preserve"> </w:t>
      </w:r>
      <w:r>
        <w:t>EUR/mois</w:t>
      </w:r>
      <w:r>
        <w:rPr>
          <w:spacing w:val="6"/>
        </w:rPr>
        <w:t xml:space="preserve"> </w:t>
      </w:r>
      <w:r>
        <w:t>la</w:t>
      </w:r>
      <w:r>
        <w:rPr>
          <w:spacing w:val="6"/>
        </w:rPr>
        <w:t xml:space="preserve"> </w:t>
      </w:r>
      <w:r>
        <w:t>première</w:t>
      </w:r>
      <w:r>
        <w:rPr>
          <w:spacing w:val="7"/>
        </w:rPr>
        <w:t xml:space="preserve"> </w:t>
      </w:r>
      <w:r>
        <w:t>année</w:t>
      </w:r>
      <w:r>
        <w:rPr>
          <w:spacing w:val="6"/>
        </w:rPr>
        <w:t xml:space="preserve"> </w:t>
      </w:r>
      <w:r>
        <w:t>et</w:t>
      </w:r>
      <w:r>
        <w:rPr>
          <w:spacing w:val="7"/>
        </w:rPr>
        <w:t xml:space="preserve"> </w:t>
      </w:r>
      <w:r>
        <w:t>environ</w:t>
      </w:r>
      <w:r>
        <w:rPr>
          <w:spacing w:val="6"/>
        </w:rPr>
        <w:t xml:space="preserve"> </w:t>
      </w:r>
      <w:r w:rsidR="005C34F3">
        <w:t>1543</w:t>
      </w:r>
      <w:r>
        <w:rPr>
          <w:spacing w:val="6"/>
        </w:rPr>
        <w:t xml:space="preserve"> </w:t>
      </w:r>
      <w:r>
        <w:t>EUR/mois</w:t>
      </w:r>
      <w:r>
        <w:rPr>
          <w:spacing w:val="6"/>
        </w:rPr>
        <w:t xml:space="preserve"> </w:t>
      </w:r>
      <w:r>
        <w:t>de</w:t>
      </w:r>
      <w:r>
        <w:rPr>
          <w:spacing w:val="6"/>
        </w:rPr>
        <w:t xml:space="preserve"> </w:t>
      </w:r>
      <w:r>
        <w:t>la</w:t>
      </w:r>
      <w:r>
        <w:rPr>
          <w:spacing w:val="6"/>
        </w:rPr>
        <w:t xml:space="preserve"> </w:t>
      </w:r>
      <w:r>
        <w:t>deuxième</w:t>
      </w:r>
      <w:r>
        <w:rPr>
          <w:spacing w:val="7"/>
        </w:rPr>
        <w:t xml:space="preserve"> </w:t>
      </w:r>
      <w:r w:rsidR="00515365">
        <w:rPr>
          <w:spacing w:val="-10"/>
        </w:rPr>
        <w:t xml:space="preserve">à </w:t>
      </w:r>
      <w:r>
        <w:t>la sixième année. Les années d’étude comptent pour leur retraite. Les trois premières années sont en internat à l’École, il est possible de prendre un logement « en ville » à partir de la 4</w:t>
      </w:r>
      <w:r>
        <w:rPr>
          <w:vertAlign w:val="superscript"/>
        </w:rPr>
        <w:t>e</w:t>
      </w:r>
      <w:r>
        <w:t xml:space="preserve"> année.</w:t>
      </w:r>
    </w:p>
    <w:p w14:paraId="50982478" w14:textId="77777777" w:rsidR="00A44CF2" w:rsidRDefault="00D97306">
      <w:pPr>
        <w:spacing w:before="75"/>
        <w:ind w:left="123" w:right="110"/>
        <w:jc w:val="both"/>
      </w:pPr>
      <w:r>
        <w:t xml:space="preserve">En sus des études universitaires de médecine, les élèves de l’ESA suivent à la fois </w:t>
      </w:r>
      <w:r>
        <w:rPr>
          <w:b/>
        </w:rPr>
        <w:t xml:space="preserve">une formation d’officier et une formation médico-militaire spécifique </w:t>
      </w:r>
      <w:r>
        <w:t xml:space="preserve">à la pratique médicale au sein des armées. Elles représentent </w:t>
      </w:r>
      <w:r w:rsidR="00B26E5A">
        <w:rPr>
          <w:b/>
        </w:rPr>
        <w:t>15 à 20</w:t>
      </w:r>
      <w:r>
        <w:rPr>
          <w:b/>
        </w:rPr>
        <w:t xml:space="preserve">% </w:t>
      </w:r>
      <w:r>
        <w:t xml:space="preserve">de la formation reçue lors des 6 premières années d’études, sous forme de cours, de stages en unités, visites, conférences métier et défense, exercices et brevets militaires. Une partie de cet enseignement occupe les vacances universitaires lors des premières années. Le but est de préparer les élèves à exercer partout où les forces armées sont engagées. </w:t>
      </w:r>
    </w:p>
    <w:p w14:paraId="5FED15F0" w14:textId="42A1B48C" w:rsidR="00035FCF" w:rsidRDefault="00D97306">
      <w:pPr>
        <w:spacing w:before="75"/>
        <w:ind w:left="123" w:right="110"/>
        <w:jc w:val="both"/>
        <w:rPr>
          <w:b/>
        </w:rPr>
      </w:pPr>
      <w:r>
        <w:t xml:space="preserve">Exercer comme médecin militaire est un </w:t>
      </w:r>
      <w:r>
        <w:rPr>
          <w:b/>
        </w:rPr>
        <w:t xml:space="preserve">engagement au service de la France avec toutes les exigences que cela comporte </w:t>
      </w:r>
      <w:r>
        <w:t>:</w:t>
      </w:r>
      <w:r>
        <w:rPr>
          <w:spacing w:val="-1"/>
        </w:rPr>
        <w:t xml:space="preserve"> </w:t>
      </w:r>
      <w:r>
        <w:t>déplacements</w:t>
      </w:r>
      <w:r>
        <w:rPr>
          <w:spacing w:val="-1"/>
        </w:rPr>
        <w:t xml:space="preserve"> </w:t>
      </w:r>
      <w:r>
        <w:t>à</w:t>
      </w:r>
      <w:r>
        <w:rPr>
          <w:spacing w:val="-1"/>
        </w:rPr>
        <w:t xml:space="preserve"> </w:t>
      </w:r>
      <w:r>
        <w:t>l’étranger,</w:t>
      </w:r>
      <w:r>
        <w:rPr>
          <w:spacing w:val="-1"/>
        </w:rPr>
        <w:t xml:space="preserve"> </w:t>
      </w:r>
      <w:r>
        <w:t>missions</w:t>
      </w:r>
      <w:r>
        <w:rPr>
          <w:spacing w:val="-1"/>
        </w:rPr>
        <w:t xml:space="preserve"> </w:t>
      </w:r>
      <w:r>
        <w:t>de plusieurs</w:t>
      </w:r>
      <w:r>
        <w:rPr>
          <w:spacing w:val="-1"/>
        </w:rPr>
        <w:t xml:space="preserve"> </w:t>
      </w:r>
      <w:r>
        <w:t>mois,</w:t>
      </w:r>
      <w:r>
        <w:rPr>
          <w:spacing w:val="-1"/>
        </w:rPr>
        <w:t xml:space="preserve"> </w:t>
      </w:r>
      <w:r>
        <w:t>mutations.</w:t>
      </w:r>
      <w:r>
        <w:rPr>
          <w:spacing w:val="-1"/>
        </w:rPr>
        <w:t xml:space="preserve"> </w:t>
      </w:r>
      <w:r>
        <w:rPr>
          <w:b/>
        </w:rPr>
        <w:t xml:space="preserve">C’est aussi </w:t>
      </w:r>
      <w:r w:rsidR="00B26E5A">
        <w:rPr>
          <w:b/>
        </w:rPr>
        <w:t xml:space="preserve">et surtout </w:t>
      </w:r>
      <w:r>
        <w:rPr>
          <w:b/>
        </w:rPr>
        <w:t>ce qui fait la richesse de ce métier.</w:t>
      </w:r>
    </w:p>
    <w:p w14:paraId="256F79AC" w14:textId="77777777" w:rsidR="00035FCF" w:rsidRDefault="00035FCF">
      <w:pPr>
        <w:pStyle w:val="Corpsdetexte"/>
        <w:spacing w:before="11"/>
        <w:rPr>
          <w:b/>
          <w:sz w:val="21"/>
        </w:rPr>
      </w:pPr>
    </w:p>
    <w:p w14:paraId="409B7B06" w14:textId="77777777" w:rsidR="00035FCF" w:rsidRDefault="00D97306">
      <w:pPr>
        <w:ind w:left="123" w:right="112"/>
        <w:jc w:val="both"/>
      </w:pPr>
      <w:r>
        <w:t>Lors de la première année, ils bénéficient d’un encadrement complémentaire gratuit (cours dispensés à</w:t>
      </w:r>
      <w:r>
        <w:rPr>
          <w:spacing w:val="-3"/>
        </w:rPr>
        <w:t xml:space="preserve"> </w:t>
      </w:r>
      <w:r>
        <w:t>l’ESA).</w:t>
      </w:r>
      <w:r>
        <w:rPr>
          <w:spacing w:val="-3"/>
        </w:rPr>
        <w:t xml:space="preserve"> </w:t>
      </w:r>
      <w:r>
        <w:t>Mais</w:t>
      </w:r>
      <w:r>
        <w:rPr>
          <w:spacing w:val="-3"/>
        </w:rPr>
        <w:t xml:space="preserve"> </w:t>
      </w:r>
      <w:r>
        <w:rPr>
          <w:b/>
        </w:rPr>
        <w:t xml:space="preserve">entrer à l’ESA est avant tout un engagement à servir comme médecin militaire au sein du service de santé des armées. </w:t>
      </w:r>
      <w:r>
        <w:t>L’ESA ne peut être comparée à une formation préparatoire privée uniquement centrée sur le succès à la PASS.</w:t>
      </w:r>
    </w:p>
    <w:p w14:paraId="27CB7038" w14:textId="77777777" w:rsidR="00035FCF" w:rsidRDefault="00035FCF">
      <w:pPr>
        <w:pStyle w:val="Corpsdetexte"/>
        <w:spacing w:before="8"/>
        <w:rPr>
          <w:sz w:val="21"/>
        </w:rPr>
      </w:pPr>
    </w:p>
    <w:p w14:paraId="429CE26B" w14:textId="118D48D7" w:rsidR="00035FCF" w:rsidRDefault="00D97306">
      <w:pPr>
        <w:pStyle w:val="Corpsdetexte"/>
        <w:spacing w:before="1"/>
        <w:ind w:left="123" w:right="110"/>
        <w:jc w:val="both"/>
      </w:pPr>
      <w:r>
        <w:t xml:space="preserve">Après les épreuves de fin de second cycle des études médicales (l’EDN), ils réaliseront tous un DES de médecine générale d’une durée de </w:t>
      </w:r>
      <w:r w:rsidR="00A44CF2">
        <w:t>3</w:t>
      </w:r>
      <w:r>
        <w:t xml:space="preserve"> ans avec une année </w:t>
      </w:r>
      <w:r w:rsidR="00B26E5A">
        <w:t>intégrée</w:t>
      </w:r>
      <w:r>
        <w:t xml:space="preserve"> de FST (formation spécialisée transverse) </w:t>
      </w:r>
      <w:r w:rsidR="00B26E5A">
        <w:t>de médecine de guerre et situations sanitaires exceptionnelles (MGSSE)</w:t>
      </w:r>
      <w:r>
        <w:t xml:space="preserve"> afin de les préparer à leur futur </w:t>
      </w:r>
      <w:r>
        <w:rPr>
          <w:spacing w:val="-2"/>
        </w:rPr>
        <w:t>métier.</w:t>
      </w:r>
    </w:p>
    <w:p w14:paraId="17A7070E" w14:textId="77777777" w:rsidR="00035FCF" w:rsidRDefault="00D97306">
      <w:pPr>
        <w:ind w:left="123" w:right="114"/>
        <w:jc w:val="both"/>
      </w:pPr>
      <w:r>
        <w:t xml:space="preserve">Les futurs praticiens pourront ensuite prétendre à une spécialité hospitalière. En effet, </w:t>
      </w:r>
      <w:r>
        <w:rPr>
          <w:b/>
        </w:rPr>
        <w:t xml:space="preserve">l’assistanat, </w:t>
      </w:r>
      <w:r>
        <w:t>ouvert sur concours après 3 ans de pratique généraliste, permet à tout médecin des forces d’accéder</w:t>
      </w:r>
      <w:r>
        <w:rPr>
          <w:spacing w:val="40"/>
        </w:rPr>
        <w:t xml:space="preserve"> </w:t>
      </w:r>
      <w:r>
        <w:t xml:space="preserve">à des spécialités hospitalières, médico-militaires ou aux carrières de recherche. </w:t>
      </w:r>
      <w:r>
        <w:rPr>
          <w:b/>
        </w:rPr>
        <w:t>Le choix de spécialité n’est donc pas figé à l’issue du second cycle</w:t>
      </w:r>
      <w:r>
        <w:t>.</w:t>
      </w:r>
    </w:p>
    <w:p w14:paraId="7DC651F0" w14:textId="77777777" w:rsidR="00035FCF" w:rsidRDefault="00035FCF">
      <w:pPr>
        <w:pStyle w:val="Corpsdetexte"/>
        <w:spacing w:before="2"/>
      </w:pPr>
    </w:p>
    <w:p w14:paraId="3C426AAF" w14:textId="77777777" w:rsidR="00035FCF" w:rsidRDefault="00D97306" w:rsidP="006F660E">
      <w:pPr>
        <w:pStyle w:val="Titre1"/>
        <w:ind w:firstLine="0"/>
        <w:jc w:val="both"/>
      </w:pPr>
      <w:r>
        <w:t>Les</w:t>
      </w:r>
      <w:r>
        <w:rPr>
          <w:spacing w:val="-3"/>
        </w:rPr>
        <w:t xml:space="preserve"> </w:t>
      </w:r>
      <w:r>
        <w:t>élèves</w:t>
      </w:r>
      <w:r>
        <w:rPr>
          <w:spacing w:val="-1"/>
        </w:rPr>
        <w:t xml:space="preserve"> </w:t>
      </w:r>
      <w:r>
        <w:t>s’engagent à servir au sein du service de santé des armées pour</w:t>
      </w:r>
      <w:r>
        <w:rPr>
          <w:spacing w:val="1"/>
        </w:rPr>
        <w:t xml:space="preserve"> </w:t>
      </w:r>
      <w:r>
        <w:t xml:space="preserve">une durée de </w:t>
      </w:r>
      <w:r w:rsidR="00D35E92">
        <w:t>24</w:t>
      </w:r>
      <w:r>
        <w:t xml:space="preserve"> ans</w:t>
      </w:r>
      <w:r w:rsidR="006F660E">
        <w:t xml:space="preserve"> en moyenne</w:t>
      </w:r>
      <w:r>
        <w:t>, en fonction de la spécialité choisie. Au terme, ils pourront quitter le service actif en cumulant une retraite (en général au grade de « médecin colonel » avec un âge moyen de 45 ans) avec la rémunération d’une éventuelle deuxième carrière libérale ou salariée.</w:t>
      </w:r>
    </w:p>
    <w:p w14:paraId="5B039736" w14:textId="77777777" w:rsidR="00035FCF" w:rsidRDefault="00035FCF">
      <w:pPr>
        <w:pStyle w:val="Corpsdetexte"/>
        <w:rPr>
          <w:sz w:val="24"/>
        </w:rPr>
      </w:pPr>
    </w:p>
    <w:p w14:paraId="33CCD214" w14:textId="77777777" w:rsidR="00035FCF" w:rsidRDefault="00035FCF">
      <w:pPr>
        <w:pStyle w:val="Corpsdetexte"/>
        <w:rPr>
          <w:sz w:val="24"/>
        </w:rPr>
      </w:pPr>
    </w:p>
    <w:p w14:paraId="238790BD" w14:textId="1BC6E542" w:rsidR="00162DA9" w:rsidRDefault="008C2159" w:rsidP="008C2159">
      <w:pPr>
        <w:pStyle w:val="Corpsdetexte"/>
        <w:jc w:val="center"/>
        <w:rPr>
          <w:sz w:val="24"/>
        </w:rPr>
      </w:pPr>
      <w:r w:rsidRPr="001E0DFA">
        <w:rPr>
          <w:rFonts w:ascii="Calibri" w:hAnsi="Calibri" w:cs="Calibri"/>
          <w:noProof/>
          <w:lang w:eastAsia="fr-FR"/>
        </w:rPr>
        <w:drawing>
          <wp:inline distT="0" distB="0" distL="0" distR="0" wp14:anchorId="3855E4C7" wp14:editId="52366AED">
            <wp:extent cx="1378634" cy="769340"/>
            <wp:effectExtent l="0" t="0" r="5715" b="5715"/>
            <wp:docPr id="1229113179" name="Image 1" descr="Signature_SERFR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_SERFREM.jpg"/>
                    <pic:cNvPicPr/>
                  </pic:nvPicPr>
                  <pic:blipFill>
                    <a:blip r:embed="rId21"/>
                    <a:stretch>
                      <a:fillRect/>
                    </a:stretch>
                  </pic:blipFill>
                  <pic:spPr>
                    <a:xfrm>
                      <a:off x="0" y="0"/>
                      <a:ext cx="1416600" cy="790527"/>
                    </a:xfrm>
                    <a:prstGeom prst="rect">
                      <a:avLst/>
                    </a:prstGeom>
                  </pic:spPr>
                </pic:pic>
              </a:graphicData>
            </a:graphic>
          </wp:inline>
        </w:drawing>
      </w:r>
    </w:p>
    <w:p w14:paraId="7F23BA44" w14:textId="77777777" w:rsidR="00162DA9" w:rsidRDefault="00162DA9" w:rsidP="008C2159">
      <w:pPr>
        <w:pStyle w:val="Corpsdetexte"/>
        <w:jc w:val="center"/>
        <w:rPr>
          <w:sz w:val="24"/>
        </w:rPr>
      </w:pPr>
    </w:p>
    <w:p w14:paraId="16CE6CF5" w14:textId="2B03EC00" w:rsidR="00153AF7" w:rsidRDefault="00D97306" w:rsidP="008C2159">
      <w:pPr>
        <w:pStyle w:val="Corpsdetexte"/>
        <w:spacing w:line="276" w:lineRule="auto"/>
        <w:ind w:right="161"/>
        <w:jc w:val="center"/>
      </w:pPr>
      <w:r>
        <w:t>Médecin</w:t>
      </w:r>
      <w:r>
        <w:rPr>
          <w:spacing w:val="-13"/>
        </w:rPr>
        <w:t xml:space="preserve"> </w:t>
      </w:r>
      <w:r>
        <w:t>Chef</w:t>
      </w:r>
      <w:r>
        <w:rPr>
          <w:spacing w:val="-13"/>
        </w:rPr>
        <w:t xml:space="preserve"> </w:t>
      </w:r>
      <w:r>
        <w:t>des</w:t>
      </w:r>
      <w:r>
        <w:rPr>
          <w:spacing w:val="-13"/>
        </w:rPr>
        <w:t xml:space="preserve"> </w:t>
      </w:r>
      <w:r>
        <w:t>Services</w:t>
      </w:r>
      <w:r>
        <w:rPr>
          <w:spacing w:val="-13"/>
        </w:rPr>
        <w:t xml:space="preserve"> </w:t>
      </w:r>
      <w:r w:rsidR="00156FFA">
        <w:rPr>
          <w:spacing w:val="-13"/>
        </w:rPr>
        <w:t>H</w:t>
      </w:r>
      <w:r w:rsidR="008C2159">
        <w:rPr>
          <w:spacing w:val="-13"/>
        </w:rPr>
        <w:t xml:space="preserve">ors </w:t>
      </w:r>
      <w:r w:rsidR="00156FFA">
        <w:rPr>
          <w:spacing w:val="-13"/>
        </w:rPr>
        <w:t>C</w:t>
      </w:r>
      <w:r w:rsidR="008774AE">
        <w:rPr>
          <w:spacing w:val="-13"/>
        </w:rPr>
        <w:t>lass</w:t>
      </w:r>
      <w:r w:rsidR="008C2159">
        <w:rPr>
          <w:spacing w:val="-13"/>
        </w:rPr>
        <w:t>e</w:t>
      </w:r>
      <w:r w:rsidR="00156FFA">
        <w:rPr>
          <w:spacing w:val="-13"/>
        </w:rPr>
        <w:t xml:space="preserve"> </w:t>
      </w:r>
      <w:r>
        <w:t>(R)</w:t>
      </w:r>
      <w:r>
        <w:rPr>
          <w:spacing w:val="-13"/>
        </w:rPr>
        <w:t xml:space="preserve"> </w:t>
      </w:r>
      <w:r>
        <w:t>Patrick</w:t>
      </w:r>
      <w:r>
        <w:rPr>
          <w:spacing w:val="-13"/>
        </w:rPr>
        <w:t xml:space="preserve"> </w:t>
      </w:r>
      <w:r>
        <w:t>HAMON</w:t>
      </w:r>
    </w:p>
    <w:p w14:paraId="24CF5B43" w14:textId="5FBDFE37" w:rsidR="00035FCF" w:rsidRDefault="00D97306" w:rsidP="008C2159">
      <w:pPr>
        <w:pStyle w:val="Corpsdetexte"/>
        <w:spacing w:line="276" w:lineRule="auto"/>
        <w:ind w:right="161"/>
        <w:jc w:val="center"/>
      </w:pPr>
      <w:r>
        <w:t xml:space="preserve">( </w:t>
      </w:r>
      <w:hyperlink r:id="rId22">
        <w:r>
          <w:rPr>
            <w:color w:val="0000FF"/>
            <w:u w:val="single" w:color="0000FF"/>
          </w:rPr>
          <w:t>paham.cma@orange.fr</w:t>
        </w:r>
      </w:hyperlink>
      <w:r>
        <w:rPr>
          <w:color w:val="0000FF"/>
        </w:rPr>
        <w:t xml:space="preserve"> </w:t>
      </w:r>
      <w:r>
        <w:t>)</w:t>
      </w:r>
    </w:p>
    <w:p w14:paraId="41ECCE3D" w14:textId="7CD11637" w:rsidR="00035FCF" w:rsidRDefault="008774AE" w:rsidP="008C2159">
      <w:pPr>
        <w:pStyle w:val="Corpsdetexte"/>
        <w:spacing w:line="252" w:lineRule="exact"/>
        <w:ind w:right="161"/>
        <w:jc w:val="center"/>
      </w:pPr>
      <w:r>
        <w:rPr>
          <w:spacing w:val="-2"/>
        </w:rPr>
        <w:t xml:space="preserve">Référent </w:t>
      </w:r>
      <w:r w:rsidR="00D97306">
        <w:rPr>
          <w:spacing w:val="-2"/>
        </w:rPr>
        <w:t>Jeunesse</w:t>
      </w:r>
      <w:r w:rsidR="00153AF7">
        <w:rPr>
          <w:spacing w:val="-2"/>
        </w:rPr>
        <w:t xml:space="preserve"> SSA</w:t>
      </w:r>
    </w:p>
    <w:sectPr w:rsidR="00035FCF" w:rsidSect="00515365">
      <w:footerReference w:type="default" r:id="rId23"/>
      <w:pgSz w:w="11910" w:h="16840"/>
      <w:pgMar w:top="709" w:right="822" w:bottom="1321" w:left="862" w:header="0" w:footer="11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131DF" w14:textId="77777777" w:rsidR="00FD3045" w:rsidRDefault="00FD3045">
      <w:r>
        <w:separator/>
      </w:r>
    </w:p>
  </w:endnote>
  <w:endnote w:type="continuationSeparator" w:id="0">
    <w:p w14:paraId="7F7F70CA" w14:textId="77777777" w:rsidR="00FD3045" w:rsidRDefault="00FD3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Corps CS)">
    <w:panose1 w:val="020B06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E7AE6" w14:textId="77777777" w:rsidR="00035FCF" w:rsidRDefault="00D97306">
    <w:pPr>
      <w:pStyle w:val="Corpsdetexte"/>
      <w:spacing w:line="14" w:lineRule="auto"/>
      <w:rPr>
        <w:sz w:val="20"/>
      </w:rPr>
    </w:pPr>
    <w:r>
      <w:rPr>
        <w:noProof/>
        <w:lang w:eastAsia="fr-FR"/>
      </w:rPr>
      <mc:AlternateContent>
        <mc:Choice Requires="wps">
          <w:drawing>
            <wp:anchor distT="0" distB="0" distL="0" distR="0" simplePos="0" relativeHeight="487538176" behindDoc="1" locked="0" layoutInCell="1" allowOverlap="1" wp14:anchorId="1B3A81EF" wp14:editId="2E977336">
              <wp:simplePos x="0" y="0"/>
              <wp:positionH relativeFrom="page">
                <wp:posOffset>617735</wp:posOffset>
              </wp:positionH>
              <wp:positionV relativeFrom="page">
                <wp:posOffset>9849997</wp:posOffset>
              </wp:positionV>
              <wp:extent cx="6560184"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60184" cy="1270"/>
                      </a:xfrm>
                      <a:custGeom>
                        <a:avLst/>
                        <a:gdLst/>
                        <a:ahLst/>
                        <a:cxnLst/>
                        <a:rect l="l" t="t" r="r" b="b"/>
                        <a:pathLst>
                          <a:path w="6560184">
                            <a:moveTo>
                              <a:pt x="0" y="1"/>
                            </a:moveTo>
                            <a:lnTo>
                              <a:pt x="6560185" y="1"/>
                            </a:lnTo>
                            <a:lnTo>
                              <a:pt x="0" y="0"/>
                            </a:lnTo>
                            <a:close/>
                          </a:path>
                        </a:pathLst>
                      </a:custGeom>
                      <a:ln w="12700">
                        <a:solidFill>
                          <a:srgbClr val="4F81BD"/>
                        </a:solidFill>
                        <a:prstDash val="solid"/>
                      </a:ln>
                    </wps:spPr>
                    <wps:bodyPr wrap="square" lIns="0" tIns="0" rIns="0" bIns="0" rtlCol="0">
                      <a:prstTxWarp prst="textNoShape">
                        <a:avLst/>
                      </a:prstTxWarp>
                      <a:noAutofit/>
                    </wps:bodyPr>
                  </wps:wsp>
                </a:graphicData>
              </a:graphic>
            </wp:anchor>
          </w:drawing>
        </mc:Choice>
        <mc:Fallback>
          <w:pict>
            <v:shape w14:anchorId="1C5FAA7A" id="Graphic 1" o:spid="_x0000_s1026" style="position:absolute;margin-left:48.65pt;margin-top:775.6pt;width:516.55pt;height:.1pt;z-index:-15778304;visibility:visible;mso-wrap-style:square;mso-wrap-distance-left:0;mso-wrap-distance-top:0;mso-wrap-distance-right:0;mso-wrap-distance-bottom:0;mso-position-horizontal:absolute;mso-position-horizontal-relative:page;mso-position-vertical:absolute;mso-position-vertical-relative:page;v-text-anchor:top" coordsize="656018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" path="m,1r6560185,l,,,1xe" filled="f" strokecolor="#4f81bd" strokeweight="1pt">
              <v:path arrowok="t"/>
              <w10:wrap anchorx="page" anchory="page"/>
            </v:shape>
          </w:pict>
        </mc:Fallback>
      </mc:AlternateContent>
    </w:r>
    <w:r>
      <w:rPr>
        <w:noProof/>
        <w:lang w:eastAsia="fr-FR"/>
      </w:rPr>
      <mc:AlternateContent>
        <mc:Choice Requires="wps">
          <w:drawing>
            <wp:anchor distT="0" distB="0" distL="0" distR="0" simplePos="0" relativeHeight="487538688" behindDoc="1" locked="0" layoutInCell="1" allowOverlap="1" wp14:anchorId="032B99BD" wp14:editId="1C286D1F">
              <wp:simplePos x="0" y="0"/>
              <wp:positionH relativeFrom="page">
                <wp:posOffset>526677</wp:posOffset>
              </wp:positionH>
              <wp:positionV relativeFrom="page">
                <wp:posOffset>9881372</wp:posOffset>
              </wp:positionV>
              <wp:extent cx="2145030" cy="37274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5030" cy="372745"/>
                      </a:xfrm>
                      <a:prstGeom prst="rect">
                        <a:avLst/>
                      </a:prstGeom>
                    </wps:spPr>
                    <wps:txbx>
                      <w:txbxContent>
                        <w:p w14:paraId="75368439" w14:textId="69E7ED58" w:rsidR="00035FCF" w:rsidRDefault="00D97306">
                          <w:pPr>
                            <w:spacing w:before="13"/>
                            <w:ind w:left="20" w:right="18"/>
                            <w:rPr>
                              <w:sz w:val="16"/>
                            </w:rPr>
                          </w:pPr>
                          <w:r>
                            <w:rPr>
                              <w:w w:val="85"/>
                              <w:sz w:val="16"/>
                            </w:rPr>
                            <w:t>69 avenue de Paris 94163</w:t>
                          </w:r>
                          <w:r>
                            <w:rPr>
                              <w:sz w:val="16"/>
                            </w:rPr>
                            <w:t xml:space="preserve"> </w:t>
                          </w:r>
                          <w:r>
                            <w:rPr>
                              <w:w w:val="85"/>
                              <w:sz w:val="16"/>
                            </w:rPr>
                            <w:t>SAINT-MANDÉ</w:t>
                          </w:r>
                          <w:r>
                            <w:rPr>
                              <w:sz w:val="16"/>
                            </w:rPr>
                            <w:t xml:space="preserve"> </w:t>
                          </w:r>
                          <w:r>
                            <w:rPr>
                              <w:w w:val="85"/>
                              <w:sz w:val="16"/>
                            </w:rPr>
                            <w:t>cedex</w:t>
                          </w:r>
                          <w:r>
                            <w:rPr>
                              <w:sz w:val="16"/>
                            </w:rPr>
                            <w:t xml:space="preserve"> </w:t>
                          </w:r>
                          <w:r>
                            <w:rPr>
                              <w:w w:val="85"/>
                              <w:sz w:val="16"/>
                            </w:rPr>
                            <w:t>12</w:t>
                          </w:r>
                          <w:r>
                            <w:rPr>
                              <w:w w:val="95"/>
                              <w:sz w:val="16"/>
                            </w:rPr>
                            <w:t xml:space="preserve"> </w:t>
                          </w:r>
                          <w:hyperlink r:id="rId1">
                            <w:r>
                              <w:rPr>
                                <w:color w:val="0000FF"/>
                                <w:spacing w:val="-2"/>
                                <w:w w:val="95"/>
                                <w:sz w:val="16"/>
                                <w:u w:val="single" w:color="0000FF"/>
                              </w:rPr>
                              <w:t>ssa-inscription-esa.contact.fct@intradef.gouv.fr</w:t>
                            </w:r>
                          </w:hyperlink>
                          <w:r>
                            <w:rPr>
                              <w:color w:val="0000FF"/>
                              <w:spacing w:val="80"/>
                              <w:sz w:val="16"/>
                            </w:rPr>
                            <w:t xml:space="preserve"> </w:t>
                          </w:r>
                          <w:r>
                            <w:rPr>
                              <w:w w:val="85"/>
                              <w:sz w:val="16"/>
                            </w:rPr>
                            <w:t>Dossier suivi par : MCS</w:t>
                          </w:r>
                          <w:r w:rsidR="00162DA9">
                            <w:rPr>
                              <w:w w:val="85"/>
                              <w:sz w:val="16"/>
                            </w:rPr>
                            <w:t>H</w:t>
                          </w:r>
                          <w:r>
                            <w:rPr>
                              <w:w w:val="85"/>
                              <w:sz w:val="16"/>
                            </w:rPr>
                            <w:t>C (R) Patrick HAMON</w:t>
                          </w:r>
                        </w:p>
                      </w:txbxContent>
                    </wps:txbx>
                    <wps:bodyPr wrap="square" lIns="0" tIns="0" rIns="0" bIns="0" rtlCol="0">
                      <a:noAutofit/>
                    </wps:bodyPr>
                  </wps:wsp>
                </a:graphicData>
              </a:graphic>
            </wp:anchor>
          </w:drawing>
        </mc:Choice>
        <mc:Fallback>
          <w:pict>
            <v:shapetype w14:anchorId="032B99BD" id="_x0000_t202" coordsize="21600,21600" o:spt="202" path="m,l,21600r21600,l21600,xe">
              <v:stroke joinstyle="miter"/>
              <v:path gradientshapeok="t" o:connecttype="rect"/>
            </v:shapetype>
            <v:shape id="Textbox 2" o:spid="_x0000_s1026" type="#_x0000_t202" style="position:absolute;margin-left:41.45pt;margin-top:778.05pt;width:168.9pt;height:29.3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" filled="f" stroked="f">
              <v:textbox inset="0,0,0,0">
                <w:txbxContent>
                  <w:p w14:paraId="75368439" w14:textId="69E7ED58" w:rsidR="00035FCF" w:rsidRDefault="00D97306">
                    <w:pPr>
                      <w:spacing w:before="13"/>
                      <w:ind w:left="20" w:right="18"/>
                      <w:rPr>
                        <w:sz w:val="16"/>
                      </w:rPr>
                    </w:pPr>
                    <w:r>
                      <w:rPr>
                        <w:w w:val="85"/>
                        <w:sz w:val="16"/>
                      </w:rPr>
                      <w:t>69 avenue de Paris 94163</w:t>
                    </w:r>
                    <w:r>
                      <w:rPr>
                        <w:sz w:val="16"/>
                      </w:rPr>
                      <w:t xml:space="preserve"> </w:t>
                    </w:r>
                    <w:r>
                      <w:rPr>
                        <w:w w:val="85"/>
                        <w:sz w:val="16"/>
                      </w:rPr>
                      <w:t>SAINT-MANDÉ</w:t>
                    </w:r>
                    <w:r>
                      <w:rPr>
                        <w:sz w:val="16"/>
                      </w:rPr>
                      <w:t xml:space="preserve"> </w:t>
                    </w:r>
                    <w:r>
                      <w:rPr>
                        <w:w w:val="85"/>
                        <w:sz w:val="16"/>
                      </w:rPr>
                      <w:t>cedex</w:t>
                    </w:r>
                    <w:r>
                      <w:rPr>
                        <w:sz w:val="16"/>
                      </w:rPr>
                      <w:t xml:space="preserve"> </w:t>
                    </w:r>
                    <w:r>
                      <w:rPr>
                        <w:w w:val="85"/>
                        <w:sz w:val="16"/>
                      </w:rPr>
                      <w:t>12</w:t>
                    </w:r>
                    <w:r>
                      <w:rPr>
                        <w:w w:val="95"/>
                        <w:sz w:val="16"/>
                      </w:rPr>
                      <w:t xml:space="preserve"> </w:t>
                    </w:r>
                    <w:hyperlink r:id="rId2">
                      <w:r>
                        <w:rPr>
                          <w:color w:val="0000FF"/>
                          <w:spacing w:val="-2"/>
                          <w:w w:val="95"/>
                          <w:sz w:val="16"/>
                          <w:u w:val="single" w:color="0000FF"/>
                        </w:rPr>
                        <w:t>ssa-inscription-esa.contact.fct@intradef.gouv.fr</w:t>
                      </w:r>
                    </w:hyperlink>
                    <w:r>
                      <w:rPr>
                        <w:color w:val="0000FF"/>
                        <w:spacing w:val="80"/>
                        <w:sz w:val="16"/>
                      </w:rPr>
                      <w:t xml:space="preserve"> </w:t>
                    </w:r>
                    <w:r>
                      <w:rPr>
                        <w:w w:val="85"/>
                        <w:sz w:val="16"/>
                      </w:rPr>
                      <w:t>Dossier suivi par : MCS</w:t>
                    </w:r>
                    <w:r w:rsidR="00162DA9">
                      <w:rPr>
                        <w:w w:val="85"/>
                        <w:sz w:val="16"/>
                      </w:rPr>
                      <w:t>H</w:t>
                    </w:r>
                    <w:r>
                      <w:rPr>
                        <w:w w:val="85"/>
                        <w:sz w:val="16"/>
                      </w:rPr>
                      <w:t>C (R) Patrick HAMON</w:t>
                    </w:r>
                  </w:p>
                </w:txbxContent>
              </v:textbox>
              <w10:wrap anchorx="page" anchory="page"/>
            </v:shape>
          </w:pict>
        </mc:Fallback>
      </mc:AlternateContent>
    </w:r>
    <w:r>
      <w:rPr>
        <w:noProof/>
        <w:lang w:eastAsia="fr-FR"/>
      </w:rPr>
      <mc:AlternateContent>
        <mc:Choice Requires="wps">
          <w:drawing>
            <wp:anchor distT="0" distB="0" distL="0" distR="0" simplePos="0" relativeHeight="487539200" behindDoc="1" locked="0" layoutInCell="1" allowOverlap="1" wp14:anchorId="65DC2A91" wp14:editId="58229F01">
              <wp:simplePos x="0" y="0"/>
              <wp:positionH relativeFrom="page">
                <wp:posOffset>6878314</wp:posOffset>
              </wp:positionH>
              <wp:positionV relativeFrom="page">
                <wp:posOffset>10116068</wp:posOffset>
              </wp:positionV>
              <wp:extent cx="185420" cy="13779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5420" cy="137795"/>
                      </a:xfrm>
                      <a:prstGeom prst="rect">
                        <a:avLst/>
                      </a:prstGeom>
                    </wps:spPr>
                    <wps:txbx>
                      <w:txbxContent>
                        <w:p w14:paraId="67088AAB" w14:textId="186FB0FF" w:rsidR="00035FCF" w:rsidRDefault="00D97306">
                          <w:pPr>
                            <w:spacing w:before="13"/>
                            <w:ind w:left="60"/>
                            <w:rPr>
                              <w:sz w:val="16"/>
                            </w:rPr>
                          </w:pPr>
                          <w:r>
                            <w:rPr>
                              <w:spacing w:val="-5"/>
                              <w:sz w:val="16"/>
                            </w:rPr>
                            <w:fldChar w:fldCharType="begin"/>
                          </w:r>
                          <w:r>
                            <w:rPr>
                              <w:spacing w:val="-5"/>
                              <w:sz w:val="16"/>
                            </w:rPr>
                            <w:instrText xml:space="preserve"> PAGE </w:instrText>
                          </w:r>
                          <w:r>
                            <w:rPr>
                              <w:spacing w:val="-5"/>
                              <w:sz w:val="16"/>
                            </w:rPr>
                            <w:fldChar w:fldCharType="separate"/>
                          </w:r>
                          <w:r w:rsidR="00A44CF2">
                            <w:rPr>
                              <w:noProof/>
                              <w:spacing w:val="-5"/>
                              <w:sz w:val="16"/>
                            </w:rPr>
                            <w:t>2</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sidR="00A44CF2">
                            <w:rPr>
                              <w:noProof/>
                              <w:spacing w:val="-5"/>
                              <w:sz w:val="16"/>
                            </w:rPr>
                            <w:t>3</w:t>
                          </w:r>
                          <w:r>
                            <w:rPr>
                              <w:spacing w:val="-5"/>
                              <w:sz w:val="16"/>
                            </w:rPr>
                            <w:fldChar w:fldCharType="end"/>
                          </w:r>
                        </w:p>
                      </w:txbxContent>
                    </wps:txbx>
                    <wps:bodyPr wrap="square" lIns="0" tIns="0" rIns="0" bIns="0" rtlCol="0">
                      <a:noAutofit/>
                    </wps:bodyPr>
                  </wps:wsp>
                </a:graphicData>
              </a:graphic>
            </wp:anchor>
          </w:drawing>
        </mc:Choice>
        <mc:Fallback>
          <w:pict>
            <v:shapetype w14:anchorId="65DC2A91" id="_x0000_t202" coordsize="21600,21600" o:spt="202" path="m,l,21600r21600,l21600,xe">
              <v:stroke joinstyle="miter"/>
              <v:path gradientshapeok="t" o:connecttype="rect"/>
            </v:shapetype>
            <v:shape id="Textbox 3" o:spid="_x0000_s1027" type="#_x0000_t202" style="position:absolute;margin-left:541.6pt;margin-top:796.55pt;width:14.6pt;height:10.85pt;z-index:-1577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" filled="f" stroked="f">
              <v:path arrowok="t"/>
              <v:textbox inset="0,0,0,0">
                <w:txbxContent>
                  <w:p w14:paraId="67088AAB" w14:textId="186FB0FF" w:rsidR="00035FCF" w:rsidRDefault="00D97306">
                    <w:pPr>
                      <w:spacing w:before="13"/>
                      <w:ind w:left="60"/>
                      <w:rPr>
                        <w:sz w:val="16"/>
                      </w:rPr>
                    </w:pPr>
                    <w:r>
                      <w:rPr>
                        <w:spacing w:val="-5"/>
                        <w:sz w:val="16"/>
                      </w:rPr>
                      <w:fldChar w:fldCharType="begin"/>
                    </w:r>
                    <w:r>
                      <w:rPr>
                        <w:spacing w:val="-5"/>
                        <w:sz w:val="16"/>
                      </w:rPr>
                      <w:instrText xml:space="preserve"> PAGE </w:instrText>
                    </w:r>
                    <w:r>
                      <w:rPr>
                        <w:spacing w:val="-5"/>
                        <w:sz w:val="16"/>
                      </w:rPr>
                      <w:fldChar w:fldCharType="separate"/>
                    </w:r>
                    <w:r w:rsidR="00A44CF2">
                      <w:rPr>
                        <w:noProof/>
                        <w:spacing w:val="-5"/>
                        <w:sz w:val="16"/>
                      </w:rPr>
                      <w:t>2</w:t>
                    </w:r>
                    <w:r>
                      <w:rPr>
                        <w:spacing w:val="-5"/>
                        <w:sz w:val="16"/>
                      </w:rPr>
                      <w:fldChar w:fldCharType="end"/>
                    </w:r>
                    <w:r>
                      <w:rPr>
                        <w:spacing w:val="-5"/>
                        <w:sz w:val="16"/>
                      </w:rPr>
                      <w:t>/</w:t>
                    </w:r>
                    <w:r>
                      <w:rPr>
                        <w:spacing w:val="-5"/>
                        <w:sz w:val="16"/>
                      </w:rPr>
                      <w:fldChar w:fldCharType="begin"/>
                    </w:r>
                    <w:r>
                      <w:rPr>
                        <w:spacing w:val="-5"/>
                        <w:sz w:val="16"/>
                      </w:rPr>
                      <w:instrText xml:space="preserve"> NUMPAGES </w:instrText>
                    </w:r>
                    <w:r>
                      <w:rPr>
                        <w:spacing w:val="-5"/>
                        <w:sz w:val="16"/>
                      </w:rPr>
                      <w:fldChar w:fldCharType="separate"/>
                    </w:r>
                    <w:r w:rsidR="00A44CF2">
                      <w:rPr>
                        <w:noProof/>
                        <w:spacing w:val="-5"/>
                        <w:sz w:val="16"/>
                      </w:rPr>
                      <w:t>3</w:t>
                    </w:r>
                    <w:r>
                      <w:rPr>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1A708" w14:textId="77777777" w:rsidR="00FD3045" w:rsidRDefault="00FD3045">
      <w:r>
        <w:separator/>
      </w:r>
    </w:p>
  </w:footnote>
  <w:footnote w:type="continuationSeparator" w:id="0">
    <w:p w14:paraId="33046319" w14:textId="77777777" w:rsidR="00FD3045" w:rsidRDefault="00FD30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124CE"/>
    <w:multiLevelType w:val="multilevel"/>
    <w:tmpl w:val="560A5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7842E8"/>
    <w:multiLevelType w:val="multilevel"/>
    <w:tmpl w:val="FBD83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95A7083"/>
    <w:multiLevelType w:val="hybridMultilevel"/>
    <w:tmpl w:val="806EA0D2"/>
    <w:lvl w:ilvl="0" w:tplc="EC5E821A">
      <w:numFmt w:val="bullet"/>
      <w:lvlText w:val="•"/>
      <w:lvlJc w:val="left"/>
      <w:pPr>
        <w:ind w:left="835" w:hanging="360"/>
      </w:pPr>
      <w:rPr>
        <w:rFonts w:hint="default"/>
        <w:lang w:val="fr-FR" w:eastAsia="en-US" w:bidi="ar-SA"/>
      </w:rPr>
    </w:lvl>
    <w:lvl w:ilvl="1" w:tplc="040C0003">
      <w:start w:val="1"/>
      <w:numFmt w:val="bullet"/>
      <w:lvlText w:val="o"/>
      <w:lvlJc w:val="left"/>
      <w:pPr>
        <w:ind w:left="1555" w:hanging="360"/>
      </w:pPr>
      <w:rPr>
        <w:rFonts w:ascii="Courier New" w:hAnsi="Courier New" w:hint="default"/>
      </w:rPr>
    </w:lvl>
    <w:lvl w:ilvl="2" w:tplc="040C0005" w:tentative="1">
      <w:start w:val="1"/>
      <w:numFmt w:val="bullet"/>
      <w:lvlText w:val=""/>
      <w:lvlJc w:val="left"/>
      <w:pPr>
        <w:ind w:left="2275" w:hanging="360"/>
      </w:pPr>
      <w:rPr>
        <w:rFonts w:ascii="Wingdings" w:hAnsi="Wingdings" w:hint="default"/>
      </w:rPr>
    </w:lvl>
    <w:lvl w:ilvl="3" w:tplc="040C0001" w:tentative="1">
      <w:start w:val="1"/>
      <w:numFmt w:val="bullet"/>
      <w:lvlText w:val=""/>
      <w:lvlJc w:val="left"/>
      <w:pPr>
        <w:ind w:left="2995" w:hanging="360"/>
      </w:pPr>
      <w:rPr>
        <w:rFonts w:ascii="Symbol" w:hAnsi="Symbol" w:hint="default"/>
      </w:rPr>
    </w:lvl>
    <w:lvl w:ilvl="4" w:tplc="040C0003" w:tentative="1">
      <w:start w:val="1"/>
      <w:numFmt w:val="bullet"/>
      <w:lvlText w:val="o"/>
      <w:lvlJc w:val="left"/>
      <w:pPr>
        <w:ind w:left="3715" w:hanging="360"/>
      </w:pPr>
      <w:rPr>
        <w:rFonts w:ascii="Courier New" w:hAnsi="Courier New" w:hint="default"/>
      </w:rPr>
    </w:lvl>
    <w:lvl w:ilvl="5" w:tplc="040C0005" w:tentative="1">
      <w:start w:val="1"/>
      <w:numFmt w:val="bullet"/>
      <w:lvlText w:val=""/>
      <w:lvlJc w:val="left"/>
      <w:pPr>
        <w:ind w:left="4435" w:hanging="360"/>
      </w:pPr>
      <w:rPr>
        <w:rFonts w:ascii="Wingdings" w:hAnsi="Wingdings" w:hint="default"/>
      </w:rPr>
    </w:lvl>
    <w:lvl w:ilvl="6" w:tplc="040C0001" w:tentative="1">
      <w:start w:val="1"/>
      <w:numFmt w:val="bullet"/>
      <w:lvlText w:val=""/>
      <w:lvlJc w:val="left"/>
      <w:pPr>
        <w:ind w:left="5155" w:hanging="360"/>
      </w:pPr>
      <w:rPr>
        <w:rFonts w:ascii="Symbol" w:hAnsi="Symbol" w:hint="default"/>
      </w:rPr>
    </w:lvl>
    <w:lvl w:ilvl="7" w:tplc="040C0003" w:tentative="1">
      <w:start w:val="1"/>
      <w:numFmt w:val="bullet"/>
      <w:lvlText w:val="o"/>
      <w:lvlJc w:val="left"/>
      <w:pPr>
        <w:ind w:left="5875" w:hanging="360"/>
      </w:pPr>
      <w:rPr>
        <w:rFonts w:ascii="Courier New" w:hAnsi="Courier New" w:hint="default"/>
      </w:rPr>
    </w:lvl>
    <w:lvl w:ilvl="8" w:tplc="040C0005" w:tentative="1">
      <w:start w:val="1"/>
      <w:numFmt w:val="bullet"/>
      <w:lvlText w:val=""/>
      <w:lvlJc w:val="left"/>
      <w:pPr>
        <w:ind w:left="6595" w:hanging="360"/>
      </w:pPr>
      <w:rPr>
        <w:rFonts w:ascii="Wingdings" w:hAnsi="Wingdings" w:hint="default"/>
      </w:rPr>
    </w:lvl>
  </w:abstractNum>
  <w:num w:numId="1" w16cid:durableId="1842113346">
    <w:abstractNumId w:val="1"/>
  </w:num>
  <w:num w:numId="2" w16cid:durableId="1193885904">
    <w:abstractNumId w:val="0"/>
  </w:num>
  <w:num w:numId="3" w16cid:durableId="14224089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54"/>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5FCF"/>
    <w:rsid w:val="00035FCF"/>
    <w:rsid w:val="00040C26"/>
    <w:rsid w:val="000A34AA"/>
    <w:rsid w:val="000D2AAF"/>
    <w:rsid w:val="000E7723"/>
    <w:rsid w:val="00153AF7"/>
    <w:rsid w:val="00156FFA"/>
    <w:rsid w:val="00162DA9"/>
    <w:rsid w:val="001F4AB5"/>
    <w:rsid w:val="00206205"/>
    <w:rsid w:val="00240032"/>
    <w:rsid w:val="00263914"/>
    <w:rsid w:val="00293ACA"/>
    <w:rsid w:val="002A393D"/>
    <w:rsid w:val="00315C22"/>
    <w:rsid w:val="0033273A"/>
    <w:rsid w:val="0033423C"/>
    <w:rsid w:val="00370C87"/>
    <w:rsid w:val="00387B62"/>
    <w:rsid w:val="00393A88"/>
    <w:rsid w:val="003D67EE"/>
    <w:rsid w:val="004E34F0"/>
    <w:rsid w:val="00515365"/>
    <w:rsid w:val="00523A08"/>
    <w:rsid w:val="00560912"/>
    <w:rsid w:val="005C34F3"/>
    <w:rsid w:val="005D0D5C"/>
    <w:rsid w:val="005F44D2"/>
    <w:rsid w:val="006074E0"/>
    <w:rsid w:val="00647835"/>
    <w:rsid w:val="0069523E"/>
    <w:rsid w:val="006D30E6"/>
    <w:rsid w:val="006F660E"/>
    <w:rsid w:val="0071687F"/>
    <w:rsid w:val="00793E4A"/>
    <w:rsid w:val="007E54F6"/>
    <w:rsid w:val="008202DB"/>
    <w:rsid w:val="008774AE"/>
    <w:rsid w:val="008C2159"/>
    <w:rsid w:val="00991FA8"/>
    <w:rsid w:val="00992E55"/>
    <w:rsid w:val="009E7472"/>
    <w:rsid w:val="009F0428"/>
    <w:rsid w:val="009F2474"/>
    <w:rsid w:val="00A041CB"/>
    <w:rsid w:val="00A06F93"/>
    <w:rsid w:val="00A06FB0"/>
    <w:rsid w:val="00A44CF2"/>
    <w:rsid w:val="00A767B7"/>
    <w:rsid w:val="00A94D43"/>
    <w:rsid w:val="00A96BAA"/>
    <w:rsid w:val="00AB29FB"/>
    <w:rsid w:val="00B26E5A"/>
    <w:rsid w:val="00B42DDB"/>
    <w:rsid w:val="00B53E7E"/>
    <w:rsid w:val="00BB6BDA"/>
    <w:rsid w:val="00C23916"/>
    <w:rsid w:val="00C25861"/>
    <w:rsid w:val="00C42C05"/>
    <w:rsid w:val="00C634A0"/>
    <w:rsid w:val="00D35E92"/>
    <w:rsid w:val="00D53A4E"/>
    <w:rsid w:val="00D97306"/>
    <w:rsid w:val="00DD217F"/>
    <w:rsid w:val="00E217B6"/>
    <w:rsid w:val="00E26EAD"/>
    <w:rsid w:val="00EE4179"/>
    <w:rsid w:val="00FA3CF3"/>
    <w:rsid w:val="00FC49CB"/>
    <w:rsid w:val="00FD3045"/>
    <w:rsid w:val="00FF22A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1AC12"/>
  <w15:docId w15:val="{B0E165DE-36F4-4B75-AE04-12113CB11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fr-FR"/>
    </w:rPr>
  </w:style>
  <w:style w:type="paragraph" w:styleId="Titre1">
    <w:name w:val="heading 1"/>
    <w:basedOn w:val="Normal"/>
    <w:uiPriority w:val="1"/>
    <w:qFormat/>
    <w:pPr>
      <w:ind w:left="123" w:hanging="19"/>
      <w:outlineLvl w:val="0"/>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style>
  <w:style w:type="paragraph" w:styleId="Titre">
    <w:name w:val="Title"/>
    <w:basedOn w:val="Normal"/>
    <w:uiPriority w:val="1"/>
    <w:qFormat/>
    <w:pPr>
      <w:spacing w:before="97"/>
      <w:ind w:left="4824" w:right="115" w:firstLine="2034"/>
      <w:jc w:val="right"/>
    </w:pPr>
    <w:rPr>
      <w:b/>
      <w:bCs/>
      <w:sz w:val="24"/>
      <w:szCs w:val="24"/>
    </w:rPr>
  </w:style>
  <w:style w:type="paragraph" w:styleId="Paragraphedeliste">
    <w:name w:val="List Paragraph"/>
    <w:basedOn w:val="Normal"/>
    <w:uiPriority w:val="34"/>
    <w:qFormat/>
  </w:style>
  <w:style w:type="paragraph" w:customStyle="1" w:styleId="TableParagraph">
    <w:name w:val="Table Paragraph"/>
    <w:basedOn w:val="Normal"/>
    <w:uiPriority w:val="1"/>
    <w:qFormat/>
  </w:style>
  <w:style w:type="character" w:styleId="Lienhypertexte">
    <w:name w:val="Hyperlink"/>
    <w:basedOn w:val="Policepardfaut"/>
    <w:uiPriority w:val="99"/>
    <w:unhideWhenUsed/>
    <w:rsid w:val="009E7472"/>
    <w:rPr>
      <w:color w:val="0000FF" w:themeColor="hyperlink"/>
      <w:u w:val="single"/>
    </w:rPr>
  </w:style>
  <w:style w:type="character" w:styleId="Lienhypertextesuivivisit">
    <w:name w:val="FollowedHyperlink"/>
    <w:basedOn w:val="Policepardfaut"/>
    <w:uiPriority w:val="99"/>
    <w:semiHidden/>
    <w:unhideWhenUsed/>
    <w:rsid w:val="009E7472"/>
    <w:rPr>
      <w:color w:val="800080" w:themeColor="followedHyperlink"/>
      <w:u w:val="single"/>
    </w:rPr>
  </w:style>
  <w:style w:type="character" w:customStyle="1" w:styleId="Mentionnonrsolue1">
    <w:name w:val="Mention non résolue1"/>
    <w:basedOn w:val="Policepardfaut"/>
    <w:uiPriority w:val="99"/>
    <w:semiHidden/>
    <w:unhideWhenUsed/>
    <w:rsid w:val="008202DB"/>
    <w:rPr>
      <w:color w:val="605E5C"/>
      <w:shd w:val="clear" w:color="auto" w:fill="E1DFDD"/>
    </w:rPr>
  </w:style>
  <w:style w:type="table" w:styleId="Grilledutableau">
    <w:name w:val="Table Grid"/>
    <w:basedOn w:val="TableauNormal"/>
    <w:uiPriority w:val="39"/>
    <w:rsid w:val="002A393D"/>
    <w:pPr>
      <w:widowControl/>
      <w:autoSpaceDE/>
      <w:autoSpaceDN/>
    </w:pPr>
    <w:rPr>
      <w:kern w:val="2"/>
      <w:sz w:val="24"/>
      <w:szCs w:val="24"/>
      <w:lang w:val="fr-F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2A393D"/>
    <w:pPr>
      <w:tabs>
        <w:tab w:val="center" w:pos="4536"/>
        <w:tab w:val="right" w:pos="9072"/>
      </w:tabs>
    </w:pPr>
  </w:style>
  <w:style w:type="character" w:customStyle="1" w:styleId="En-tteCar">
    <w:name w:val="En-tête Car"/>
    <w:basedOn w:val="Policepardfaut"/>
    <w:link w:val="En-tte"/>
    <w:uiPriority w:val="99"/>
    <w:rsid w:val="002A393D"/>
    <w:rPr>
      <w:rFonts w:ascii="Arial" w:eastAsia="Arial" w:hAnsi="Arial" w:cs="Arial"/>
      <w:lang w:val="fr-FR"/>
    </w:rPr>
  </w:style>
  <w:style w:type="paragraph" w:styleId="Pieddepage">
    <w:name w:val="footer"/>
    <w:basedOn w:val="Normal"/>
    <w:link w:val="PieddepageCar"/>
    <w:uiPriority w:val="99"/>
    <w:unhideWhenUsed/>
    <w:rsid w:val="002A393D"/>
    <w:pPr>
      <w:tabs>
        <w:tab w:val="center" w:pos="4536"/>
        <w:tab w:val="right" w:pos="9072"/>
      </w:tabs>
    </w:pPr>
  </w:style>
  <w:style w:type="character" w:customStyle="1" w:styleId="PieddepageCar">
    <w:name w:val="Pied de page Car"/>
    <w:basedOn w:val="Policepardfaut"/>
    <w:link w:val="Pieddepage"/>
    <w:uiPriority w:val="99"/>
    <w:rsid w:val="002A393D"/>
    <w:rPr>
      <w:rFonts w:ascii="Arial" w:eastAsia="Arial" w:hAnsi="Arial" w:cs="Arial"/>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mslb.defense.gouv.fr/" TargetMode="External"/><Relationship Id="rId13" Type="http://schemas.openxmlformats.org/officeDocument/2006/relationships/hyperlink" Target="https://candidat.examens-concours" TargetMode="External"/><Relationship Id="rId18" Type="http://schemas.openxmlformats.org/officeDocument/2006/relationships/image" Target="media/image5.jpeg"/><Relationship Id="rId3" Type="http://schemas.openxmlformats.org/officeDocument/2006/relationships/settings" Target="settings.xml"/><Relationship Id="rId21" Type="http://schemas.openxmlformats.org/officeDocument/2006/relationships/image" Target="media/image7.jpeg"/><Relationship Id="rId7" Type="http://schemas.openxmlformats.org/officeDocument/2006/relationships/image" Target="media/image1.jpeg"/><Relationship Id="rId12" Type="http://schemas.openxmlformats.org/officeDocument/2006/relationships/hyperlink" Target="https://emslb.defense.gouv.fr/devenir-praticien-militaire/" TargetMode="Externa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hyperlink" Target="https://siec.education.fr/candidats/concours?oldOngletID=173248589022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yclades.education.gouv.fr/cyccandidat/portal/accuei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footer" Target="footer1.xml"/><Relationship Id="rId10" Type="http://schemas.openxmlformats.org/officeDocument/2006/relationships/hyperlink" Target="mailto:dagrh-ssa-brec-concours.contact.fct@intradef.gouv.fr" TargetMode="External"/><Relationship Id="rId19"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hyperlink" Target="https://emslb.defense.gouv.fr/devenir-praticien-militaire/" TargetMode="External"/><Relationship Id="rId14" Type="http://schemas.openxmlformats.org/officeDocument/2006/relationships/hyperlink" Target="https://cyclades.education.gouv.fr/cyccandidat/portal/accueil" TargetMode="External"/><Relationship Id="rId22" Type="http://schemas.openxmlformats.org/officeDocument/2006/relationships/hyperlink" Target="mailto:paham.cma@orange.fr"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ssa-inscription-esa.contact.fct@intradef.gouv.fr" TargetMode="External"/><Relationship Id="rId1" Type="http://schemas.openxmlformats.org/officeDocument/2006/relationships/hyperlink" Target="mailto:ssa-inscription-esa.contact.fct@intradef.gouv.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1381</Words>
  <Characters>7601</Characters>
  <Application>Microsoft Office Word</Application>
  <DocSecurity>0</DocSecurity>
  <Lines>63</Lines>
  <Paragraphs>17</Paragraphs>
  <ScaleCrop>false</ScaleCrop>
  <HeadingPairs>
    <vt:vector size="2" baseType="variant">
      <vt:variant>
        <vt:lpstr>Titre</vt:lpstr>
      </vt:variant>
      <vt:variant>
        <vt:i4>1</vt:i4>
      </vt:variant>
    </vt:vector>
  </HeadingPairs>
  <TitlesOfParts>
    <vt:vector size="1" baseType="lpstr">
      <vt:lpstr>01_Fiche Conditions d’accès au Concours 2023 à l’ESA</vt:lpstr>
    </vt:vector>
  </TitlesOfParts>
  <Company>Ministère des Armées</Company>
  <LinksUpToDate>false</LinksUpToDate>
  <CharactersWithSpaces>8965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01_Fiche Conditions d’accès au Concours 2023 à l’ESA</dc:title>
  <dc:creator>Christian HAMON</dc:creator>
  <cp:lastModifiedBy>Christian Hamon</cp:lastModifiedBy>
  <cp:revision>3</cp:revision>
  <dcterms:created xsi:type="dcterms:W3CDTF">2025-09-15T08:16:00Z</dcterms:created>
  <dcterms:modified xsi:type="dcterms:W3CDTF">2025-11-10T01:13:00Z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2022-11-17T00:00:00Z</vt:filetime>
  </property>
  <property fmtid="{D5CDD505-2E9C-101B-9397-08002B2CF9AE}" pid="3" name="Creator">
    <vt:lpwstr>Word</vt:lpwstr>
  </property>
  <property fmtid="{D5CDD505-2E9C-101B-9397-08002B2CF9AE}" pid="4" name="LastSaved">
    <vt:filetime>2023-09-22T00:00:00Z</vt:filetime>
  </property>
  <property fmtid="{D5CDD505-2E9C-101B-9397-08002B2CF9AE}" pid="5" name="Producer">
    <vt:lpwstr>macOS Version 13.0 (assemblage 22A380) Quartz PDFContext</vt:lpwstr>
  </property>
</Properties>
</file>